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299" w:rsidRDefault="00481299">
      <w:bookmarkStart w:id="0" w:name="_GoBack"/>
      <w:bookmarkEnd w:id="0"/>
    </w:p>
    <w:p w:rsidR="00481299" w:rsidRPr="00A81193" w:rsidRDefault="00481299" w:rsidP="00A81193">
      <w:pPr>
        <w:jc w:val="right"/>
        <w:rPr>
          <w:b/>
        </w:rPr>
      </w:pPr>
      <w:r w:rsidRPr="00A81193">
        <w:rPr>
          <w:b/>
        </w:rPr>
        <w:t>Załącznik nr 1</w:t>
      </w:r>
    </w:p>
    <w:p w:rsidR="00481299" w:rsidRDefault="00481299">
      <w:r>
        <w:t>Wymagania dotyczące pomieszczeń węzłów cieplnych przygotowanych przez Odbiorcę ciepła:</w:t>
      </w:r>
    </w:p>
    <w:p w:rsidR="00481299" w:rsidRDefault="00481299">
      <w:r>
        <w:t>1. Wymagania dotyczące pomieszczenia :</w:t>
      </w:r>
    </w:p>
    <w:p w:rsidR="00481299" w:rsidRDefault="00481299">
      <w:r>
        <w:t xml:space="preserve">- pomieszczenie przy ścianie zewnętrznej budynku, od strony wejścia sieci cieplnej, </w:t>
      </w:r>
    </w:p>
    <w:p w:rsidR="00481299" w:rsidRDefault="00481299">
      <w:r>
        <w:t>- Powierzchnia min. 12 m2, w wymiarach regulowanych np. 3mx4m ( uzależniona od wielkości podłączonego obiektu)</w:t>
      </w:r>
    </w:p>
    <w:p w:rsidR="00481299" w:rsidRDefault="00481299">
      <w:r>
        <w:t>-</w:t>
      </w:r>
      <w:r w:rsidR="000303CA">
        <w:t>oddzieleń</w:t>
      </w:r>
      <w:r>
        <w:t xml:space="preserve"> wejście z drzwiami szerokości 1 m i wysokości 2 m, wykonanymi jako metalowe lub drewniane, obite blacha ocynk</w:t>
      </w:r>
    </w:p>
    <w:p w:rsidR="00481299" w:rsidRDefault="00481299">
      <w:r>
        <w:t>- Wysokość pomieszczenia normatywna</w:t>
      </w:r>
    </w:p>
    <w:p w:rsidR="00481299" w:rsidRDefault="00481299">
      <w:r>
        <w:t>- wentylacja nawiewna i wywiewna oraz oświetlenie wg ogólnych norm</w:t>
      </w:r>
    </w:p>
    <w:p w:rsidR="00481299" w:rsidRDefault="00481299">
      <w:r>
        <w:t xml:space="preserve">- kratka ściekowa </w:t>
      </w:r>
      <w:r w:rsidR="000303CA">
        <w:t>połączona ze studnią schładzają</w:t>
      </w:r>
      <w:r>
        <w:t>cą z odprowadzeniem do kanalizacji min. fi 100, odporna na</w:t>
      </w:r>
      <w:r w:rsidR="000303CA">
        <w:t xml:space="preserve"> temperaturę wody 100stpni celcj</w:t>
      </w:r>
      <w:r>
        <w:t>usza lub alternatywnie ( w uzasadnionych przypadkach) studnia z pokrywą ażurową umożliwiającą bezpośredni spływ wody do studni</w:t>
      </w:r>
    </w:p>
    <w:p w:rsidR="00481299" w:rsidRDefault="00481299">
      <w:r>
        <w:t>-w przypadku zbyt wysokiego poziomu kanalizacji sanitarnej, wodę ze studni schładzającej tłoczyć do kanalizacji pompą sterowaną np. pływakiem i odporną na temperaturę do 100 st</w:t>
      </w:r>
      <w:r w:rsidR="00F01B1A">
        <w:t>opni celcj</w:t>
      </w:r>
      <w:r w:rsidR="000303CA">
        <w:t>usza, pompę</w:t>
      </w:r>
      <w:r>
        <w:t xml:space="preserve"> podłączyć z kanalizacją jednolita rurą</w:t>
      </w:r>
    </w:p>
    <w:p w:rsidR="00481299" w:rsidRDefault="00481299">
      <w:r>
        <w:t>-ściany i posadzka o powierzchni niepylącej ze spadkami w kierunku kratki/studni schładzającej – zaleca się płytki ceramiczne (gres), dopuszcza się ściany pokryte farbą lateksową lub olejną</w:t>
      </w:r>
    </w:p>
    <w:p w:rsidR="00481299" w:rsidRDefault="00481299">
      <w:r>
        <w:t>-okno z ok</w:t>
      </w:r>
      <w:r w:rsidR="000303CA">
        <w:t>ł</w:t>
      </w:r>
      <w:r>
        <w:t>uciami pozwalającymi na pozycję uchylona pionowo, zabezpieczone w celu ochrony okna siatką metalową od strony zewnętrznej</w:t>
      </w:r>
    </w:p>
    <w:p w:rsidR="00481299" w:rsidRDefault="00481299">
      <w:r>
        <w:t>2. Wymagania dotyczące instalacji elektrycznej:</w:t>
      </w:r>
    </w:p>
    <w:p w:rsidR="00481299" w:rsidRDefault="00481299">
      <w:r>
        <w:t>Instalacja przedlicznikowa:</w:t>
      </w:r>
    </w:p>
    <w:p w:rsidR="00481299" w:rsidRDefault="00481299">
      <w:r>
        <w:t>- dostawa energii elektrycznej do pomieszczenia węzła powinna być opomiarowana</w:t>
      </w:r>
    </w:p>
    <w:p w:rsidR="00481299" w:rsidRDefault="00481299">
      <w:r>
        <w:t>- Odbiorca ciepła wykona wydzielenie instalacji zasilającej węzeł w sposób uzgodniony z dystrybutorem energii elektrycznej</w:t>
      </w:r>
    </w:p>
    <w:p w:rsidR="00481299" w:rsidRDefault="00481299">
      <w:r>
        <w:t xml:space="preserve"> Odbiorca ciepła zawrze u</w:t>
      </w:r>
      <w:r w:rsidR="000303CA">
        <w:t>mowę</w:t>
      </w:r>
      <w:r>
        <w:t xml:space="preserve"> z dystrybutorem energii elektrycznej</w:t>
      </w:r>
    </w:p>
    <w:p w:rsidR="00481299" w:rsidRDefault="00481299">
      <w:r>
        <w:t>- po przekazaniu pomieszczenia węzła Odbiorca ciep</w:t>
      </w:r>
      <w:r w:rsidR="000303CA">
        <w:t>ła dokona cesji umowy na dostawę</w:t>
      </w:r>
      <w:r>
        <w:t xml:space="preserve"> en</w:t>
      </w:r>
      <w:r w:rsidR="000303CA">
        <w:t>ergii elektrycznej na Sprzedawcę</w:t>
      </w:r>
      <w:r>
        <w:t>.</w:t>
      </w:r>
    </w:p>
    <w:p w:rsidR="00481299" w:rsidRDefault="00481299">
      <w:r>
        <w:t>Instalacja zalicznikowa:</w:t>
      </w:r>
    </w:p>
    <w:p w:rsidR="00481299" w:rsidRDefault="00481299">
      <w:r>
        <w:t>- w wydzielonym pomieszczeniu węzła instalacje elektryczną należy wykonać w systemie TN-S</w:t>
      </w:r>
    </w:p>
    <w:p w:rsidR="00481299" w:rsidRDefault="00B8396A">
      <w:r>
        <w:t>- z głó</w:t>
      </w:r>
      <w:r w:rsidR="00481299">
        <w:t>wnej szyny uziemiającej budynku należy dop</w:t>
      </w:r>
      <w:r>
        <w:t>rowadzić przewód LYż 16mm2 ( ew</w:t>
      </w:r>
      <w:r w:rsidR="00481299">
        <w:t>e</w:t>
      </w:r>
      <w:r>
        <w:t>n</w:t>
      </w:r>
      <w:r w:rsidR="00481299">
        <w:t>tualnie 10mm2 w izolacji o podwyższonej wytrzymałości mechanicznej i 2000V) do lokalnej szyny połączeń wyrównawczych zamontowanej około 20 m poniżej rozdzielnicy – ewentualnie wykonać uziemienie lokalnej szyny połączeń wyrównawczych</w:t>
      </w:r>
    </w:p>
    <w:p w:rsidR="00481299" w:rsidRDefault="00B8396A">
      <w:r>
        <w:lastRenderedPageBreak/>
        <w:t>- przekrój żył prz</w:t>
      </w:r>
      <w:r w:rsidR="00481299">
        <w:t>ewodu zasilającego należy dobrać według ogólnych zasad- w zależności od odległości do węzła</w:t>
      </w:r>
    </w:p>
    <w:p w:rsidR="00481299" w:rsidRDefault="00481299">
      <w:r>
        <w:t>Rozdzielnica elektryczna w pomieszczeniu węzła:</w:t>
      </w:r>
    </w:p>
    <w:p w:rsidR="00481299" w:rsidRDefault="00481299">
      <w:r>
        <w:t>-zamontować na wysokości około 2/2,2 m bezpośrednio przy drzwiach wejściowych</w:t>
      </w:r>
    </w:p>
    <w:p w:rsidR="00481299" w:rsidRDefault="00481299">
      <w:r>
        <w:t>-wy</w:t>
      </w:r>
      <w:r w:rsidR="000303CA">
        <w:t>posażyć w 3-fazowy wyłącznik głó</w:t>
      </w:r>
      <w:r>
        <w:t>wny i selektywny wyłącznik różnicowo- prądowy 300mA</w:t>
      </w:r>
    </w:p>
    <w:p w:rsidR="00481299" w:rsidRDefault="00481299">
      <w:r>
        <w:t>-zabezpieczyć zabezpieczeniem różnicowo- prądowym ( 30mA) obwody oświetlenia i gniazda 230V</w:t>
      </w:r>
    </w:p>
    <w:p w:rsidR="00B8396A" w:rsidRDefault="000303CA">
      <w:r>
        <w:t>- zaisntalować</w:t>
      </w:r>
      <w:r w:rsidR="00B8396A">
        <w:t xml:space="preserve"> wyłącznik instalacyjny 1-fazowy B10A obwodu oświetlenia</w:t>
      </w:r>
    </w:p>
    <w:p w:rsidR="00B8396A" w:rsidRDefault="00B8396A">
      <w:r>
        <w:t>- zainstalować wyłącznik instalacyjny 1-fazowy B10A obwodu gniazda 230V IP44 zamontowanego bezpośrednio pod rozdzielnicą, w przypadku stosowania pompy opróżniającej studnię schładzającą obwód ten użyć do jej zasilania (bezpośrednio z rozdzielni)</w:t>
      </w:r>
    </w:p>
    <w:p w:rsidR="00B8396A" w:rsidRDefault="00B8396A">
      <w:r>
        <w:t>- zainstalować wyłącznik instalacyjny B10A obwodu technologii węzła- podłączenie szafy sterującej węzła wykonać po przyłączeniu instalacji wodnych i grzewczych do technologii węzła</w:t>
      </w:r>
    </w:p>
    <w:p w:rsidR="00B8396A" w:rsidRDefault="00B8396A">
      <w:r>
        <w:t>Pozostałe informacje:</w:t>
      </w:r>
    </w:p>
    <w:p w:rsidR="00B8396A" w:rsidRDefault="000303CA">
      <w:r>
        <w:t>- moc urządzeń węzła ci</w:t>
      </w:r>
      <w:r w:rsidR="00B8396A">
        <w:t>epłowniczego P+6,0kW w układzie 3 –fazowym</w:t>
      </w:r>
    </w:p>
    <w:p w:rsidR="00B8396A" w:rsidRDefault="00B8396A">
      <w:r>
        <w:t>-Wyprowadzić na zewnątrz półn</w:t>
      </w:r>
      <w:r w:rsidR="000303CA">
        <w:t>o</w:t>
      </w:r>
      <w:r>
        <w:t>cną ścianę budynku ( na wysokość 3,2m) przewód kabelkowy dwużyłowy o przekroju 2x1 mm2 Cu do podłączenia czujnika temperatury zewnętrznej sterującej pracą węzła i wprowadzić drugi jego koniec do szafy sterując</w:t>
      </w:r>
      <w:r w:rsidR="000303CA">
        <w:t>ej węzła- wprowadzenie końca prz</w:t>
      </w:r>
      <w:r>
        <w:t>ewodu do szafy sterującej wykonać jednocześnie z układanym przewodem zasilającym szafę.</w:t>
      </w:r>
    </w:p>
    <w:p w:rsidR="00B8396A" w:rsidRDefault="00B8396A">
      <w:r>
        <w:t xml:space="preserve">W trakcie odbioru pomieszczenia węzła należy </w:t>
      </w:r>
      <w:r w:rsidR="000303CA">
        <w:t>przekazać</w:t>
      </w:r>
      <w:r>
        <w:t xml:space="preserve"> protokoły z badan instalacji elektrycznej zawierające :</w:t>
      </w:r>
    </w:p>
    <w:p w:rsidR="00B8396A" w:rsidRDefault="00B8396A">
      <w:r>
        <w:t>-pomiary rezystancji uziemienia lokalnej szyny połączeń wyrównawczych</w:t>
      </w:r>
    </w:p>
    <w:p w:rsidR="00B8396A" w:rsidRDefault="00B8396A">
      <w:r>
        <w:t>-badanie impedancji pętli zawarcia każdego obwodu</w:t>
      </w:r>
    </w:p>
    <w:p w:rsidR="00B8396A" w:rsidRDefault="00B8396A">
      <w:r>
        <w:t xml:space="preserve">-badanie ciągłości </w:t>
      </w:r>
      <w:r w:rsidR="000303CA">
        <w:t>połączeń</w:t>
      </w:r>
    </w:p>
    <w:p w:rsidR="00B8396A" w:rsidRDefault="00B8396A">
      <w:r>
        <w:t>3 W trakcie przekazywania pomieszczenia Odbiorca zobowiązany jest dostarczyć komplet kluczy umożliwiających dostęp do pomieszczenia węzła.</w:t>
      </w:r>
    </w:p>
    <w:p w:rsidR="00B8396A" w:rsidRDefault="00B8396A">
      <w:r>
        <w:t>Zaleca się aby na etapie prac montażowych i rozruchowych w węzłach zastosować jedne typ wkładki do zamka we wszystkich drzwiach do pomieszczeń węzłów, a w</w:t>
      </w:r>
      <w:r w:rsidR="000303CA">
        <w:t xml:space="preserve"> </w:t>
      </w:r>
      <w:r>
        <w:t>dniu przekazania pomieszczeń węzłów wymienić te wkładki na wkładki docelowe</w:t>
      </w:r>
      <w:r w:rsidR="000303CA">
        <w:t xml:space="preserve"> </w:t>
      </w:r>
    </w:p>
    <w:p w:rsidR="00481299" w:rsidRDefault="00481299"/>
    <w:sectPr w:rsidR="00481299" w:rsidSect="002C2B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127" w:rsidRDefault="00AF6127" w:rsidP="002021CA">
      <w:pPr>
        <w:spacing w:after="0" w:line="240" w:lineRule="auto"/>
      </w:pPr>
      <w:r>
        <w:separator/>
      </w:r>
    </w:p>
  </w:endnote>
  <w:endnote w:type="continuationSeparator" w:id="0">
    <w:p w:rsidR="00AF6127" w:rsidRDefault="00AF6127" w:rsidP="00202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127" w:rsidRDefault="00AF6127" w:rsidP="002021CA">
      <w:pPr>
        <w:spacing w:after="0" w:line="240" w:lineRule="auto"/>
      </w:pPr>
      <w:r>
        <w:separator/>
      </w:r>
    </w:p>
  </w:footnote>
  <w:footnote w:type="continuationSeparator" w:id="0">
    <w:p w:rsidR="00AF6127" w:rsidRDefault="00AF6127" w:rsidP="002021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E8"/>
    <w:rsid w:val="000303CA"/>
    <w:rsid w:val="002021CA"/>
    <w:rsid w:val="002C2BF5"/>
    <w:rsid w:val="00461088"/>
    <w:rsid w:val="00481299"/>
    <w:rsid w:val="005D2CE6"/>
    <w:rsid w:val="007920E8"/>
    <w:rsid w:val="009F5104"/>
    <w:rsid w:val="00A81193"/>
    <w:rsid w:val="00AF6127"/>
    <w:rsid w:val="00B8396A"/>
    <w:rsid w:val="00DD58E5"/>
    <w:rsid w:val="00E070E8"/>
    <w:rsid w:val="00E87080"/>
    <w:rsid w:val="00F0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BA6BB-EA32-407C-82BA-04CA764B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21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21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21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CA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6108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6108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2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DZG</dc:creator>
  <cp:keywords/>
  <dc:description/>
  <cp:lastModifiedBy>DZG</cp:lastModifiedBy>
  <cp:revision>5</cp:revision>
  <cp:lastPrinted>2017-06-27T11:54:00Z</cp:lastPrinted>
  <dcterms:created xsi:type="dcterms:W3CDTF">2017-06-27T10:54:00Z</dcterms:created>
  <dcterms:modified xsi:type="dcterms:W3CDTF">2017-07-03T10:50:00Z</dcterms:modified>
</cp:coreProperties>
</file>