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1B" w:rsidRDefault="00CD4E1B">
      <w:pPr>
        <w:pStyle w:val="Default"/>
      </w:pPr>
    </w:p>
    <w:p w:rsidR="00CD4E1B" w:rsidRDefault="005404F3">
      <w:pPr>
        <w:pStyle w:val="Default"/>
        <w:rPr>
          <w:sz w:val="23"/>
          <w:szCs w:val="23"/>
        </w:rPr>
      </w:pPr>
      <w:r>
        <w:rPr>
          <w:rFonts w:eastAsia="Calibri" w:cs="Calibri"/>
        </w:rPr>
        <w:t xml:space="preserve"> </w:t>
      </w:r>
      <w:r>
        <w:rPr>
          <w:sz w:val="23"/>
          <w:szCs w:val="23"/>
        </w:rPr>
        <w:t xml:space="preserve">Załącznik nr 1 </w:t>
      </w:r>
    </w:p>
    <w:p w:rsidR="00CD4E1B" w:rsidRDefault="005404F3">
      <w:pPr>
        <w:pStyle w:val="Default"/>
        <w:rPr>
          <w:b/>
          <w:sz w:val="47"/>
        </w:rPr>
      </w:pPr>
      <w:r>
        <w:rPr>
          <w:sz w:val="23"/>
          <w:szCs w:val="23"/>
        </w:rPr>
        <w:t xml:space="preserve">Znak sprawy : </w:t>
      </w:r>
      <w:r w:rsidR="00BA25AD">
        <w:rPr>
          <w:sz w:val="23"/>
          <w:szCs w:val="23"/>
        </w:rPr>
        <w:t>T/202/4/1/2017</w:t>
      </w:r>
    </w:p>
    <w:p w:rsidR="00CD4E1B" w:rsidRDefault="00CD4E1B" w:rsidP="00BA25AD">
      <w:pPr>
        <w:pStyle w:val="Default"/>
        <w:rPr>
          <w:b/>
          <w:sz w:val="47"/>
        </w:rPr>
      </w:pPr>
    </w:p>
    <w:p w:rsidR="00CD4E1B" w:rsidRDefault="005404F3">
      <w:pPr>
        <w:pStyle w:val="Default"/>
        <w:jc w:val="center"/>
      </w:pPr>
      <w:r>
        <w:rPr>
          <w:b/>
          <w:bCs/>
          <w:sz w:val="47"/>
          <w:szCs w:val="47"/>
        </w:rPr>
        <w:t>PROGRAM FUNKCJONALNO-UŻYTKOWY</w:t>
      </w:r>
    </w:p>
    <w:p w:rsidR="00CD4E1B" w:rsidRDefault="00CD4E1B" w:rsidP="00BA25AD">
      <w:pPr>
        <w:pStyle w:val="Default"/>
      </w:pPr>
    </w:p>
    <w:p w:rsidR="00CD4E1B" w:rsidRPr="00CA6E5E" w:rsidRDefault="005404F3" w:rsidP="00CA6E5E">
      <w:pPr>
        <w:pStyle w:val="Default"/>
        <w:numPr>
          <w:ilvl w:val="0"/>
          <w:numId w:val="2"/>
        </w:numPr>
        <w:spacing w:before="240"/>
        <w:ind w:left="397" w:hanging="397"/>
        <w:outlineLvl w:val="0"/>
        <w:rPr>
          <w:b/>
        </w:rPr>
      </w:pPr>
      <w:bookmarkStart w:id="0" w:name="_Toc481705013"/>
      <w:bookmarkStart w:id="1" w:name="_Toc481847362"/>
      <w:bookmarkEnd w:id="0"/>
      <w:r w:rsidRPr="00CA6E5E">
        <w:rPr>
          <w:b/>
          <w:bCs/>
          <w:sz w:val="28"/>
          <w:szCs w:val="28"/>
        </w:rPr>
        <w:t>STRONA TYTUŁOWA</w:t>
      </w:r>
      <w:bookmarkEnd w:id="1"/>
    </w:p>
    <w:p w:rsidR="00CD4E1B" w:rsidRPr="00CA6E5E" w:rsidRDefault="005404F3" w:rsidP="00CA6E5E">
      <w:pPr>
        <w:pStyle w:val="Default"/>
        <w:numPr>
          <w:ilvl w:val="1"/>
          <w:numId w:val="3"/>
        </w:numPr>
        <w:spacing w:before="240"/>
        <w:ind w:left="851" w:hanging="454"/>
        <w:outlineLvl w:val="1"/>
      </w:pPr>
      <w:bookmarkStart w:id="2" w:name="_Toc481705014"/>
      <w:bookmarkStart w:id="3" w:name="_Toc481847363"/>
      <w:bookmarkEnd w:id="2"/>
      <w:r>
        <w:t>NAZWA ZAMÓWIENIA</w:t>
      </w:r>
      <w:bookmarkEnd w:id="3"/>
    </w:p>
    <w:p w:rsidR="00BA25AD" w:rsidRPr="00BA25AD" w:rsidRDefault="00BA25AD" w:rsidP="00BA25AD">
      <w:pPr>
        <w:pStyle w:val="Akapitzlist"/>
        <w:autoSpaceDE w:val="0"/>
        <w:autoSpaceDN w:val="0"/>
        <w:adjustRightInd w:val="0"/>
        <w:spacing w:line="276" w:lineRule="auto"/>
        <w:ind w:left="360"/>
        <w:jc w:val="center"/>
        <w:rPr>
          <w:rFonts w:ascii="Tahoma" w:eastAsiaTheme="minorHAnsi" w:hAnsi="Tahoma" w:cs="Tahoma"/>
          <w:b/>
          <w:sz w:val="20"/>
          <w:szCs w:val="20"/>
          <w:lang w:eastAsia="en-US"/>
        </w:rPr>
      </w:pPr>
      <w:r w:rsidRPr="00BA25AD">
        <w:rPr>
          <w:rFonts w:ascii="Tahoma" w:eastAsia="Times New Roman" w:hAnsi="Tahoma" w:cs="Tahoma"/>
          <w:b/>
          <w:sz w:val="20"/>
          <w:szCs w:val="20"/>
        </w:rPr>
        <w:t>„</w:t>
      </w:r>
      <w:r w:rsidRPr="00BA25AD">
        <w:rPr>
          <w:rFonts w:ascii="Tahoma" w:eastAsiaTheme="minorHAnsi" w:hAnsi="Tahoma" w:cs="Tahoma"/>
          <w:b/>
          <w:sz w:val="20"/>
          <w:szCs w:val="20"/>
          <w:lang w:eastAsia="en-US"/>
        </w:rPr>
        <w:t xml:space="preserve">Poprawa infrastruktury kultury poprzez adaptację pomieszczenia </w:t>
      </w:r>
      <w:r w:rsidRPr="00BA25AD">
        <w:rPr>
          <w:rFonts w:ascii="Tahoma" w:eastAsiaTheme="minorHAnsi" w:hAnsi="Tahoma" w:cs="Tahoma"/>
          <w:b/>
          <w:sz w:val="20"/>
          <w:szCs w:val="20"/>
          <w:lang w:eastAsia="en-US"/>
        </w:rPr>
        <w:t xml:space="preserve"> </w:t>
      </w:r>
      <w:r w:rsidRPr="00BA25AD">
        <w:rPr>
          <w:rFonts w:ascii="Tahoma" w:eastAsiaTheme="minorHAnsi" w:hAnsi="Tahoma" w:cs="Tahoma"/>
          <w:b/>
          <w:sz w:val="20"/>
          <w:szCs w:val="20"/>
          <w:lang w:eastAsia="en-US"/>
        </w:rPr>
        <w:t xml:space="preserve">na małą scenę – salę prób, wyposażenie technologiczne w ramach Programu o nazwie </w:t>
      </w:r>
      <w:r w:rsidRPr="00BA25AD">
        <w:rPr>
          <w:rFonts w:ascii="Tahoma" w:eastAsiaTheme="minorHAnsi" w:hAnsi="Tahoma" w:cs="Tahoma"/>
          <w:b/>
          <w:sz w:val="16"/>
          <w:szCs w:val="16"/>
          <w:lang w:eastAsia="en-US"/>
        </w:rPr>
        <w:t>&lt;&lt;</w:t>
      </w:r>
      <w:r w:rsidRPr="00BA25AD">
        <w:rPr>
          <w:rFonts w:ascii="Tahoma" w:eastAsiaTheme="minorHAnsi" w:hAnsi="Tahoma" w:cs="Tahoma"/>
          <w:b/>
          <w:sz w:val="20"/>
          <w:szCs w:val="20"/>
          <w:lang w:eastAsia="en-US"/>
        </w:rPr>
        <w:t>Infrastruktura Kultury</w:t>
      </w:r>
      <w:r w:rsidRPr="00BA25AD">
        <w:rPr>
          <w:rFonts w:ascii="Tahoma" w:eastAsiaTheme="minorHAnsi" w:hAnsi="Tahoma" w:cs="Tahoma"/>
          <w:b/>
          <w:sz w:val="16"/>
          <w:szCs w:val="16"/>
          <w:lang w:eastAsia="en-US"/>
        </w:rPr>
        <w:t>&gt;&gt;</w:t>
      </w:r>
      <w:r w:rsidRPr="00BA25AD">
        <w:rPr>
          <w:rFonts w:ascii="Tahoma" w:eastAsiaTheme="minorHAnsi" w:hAnsi="Tahoma" w:cs="Tahoma"/>
          <w:b/>
          <w:sz w:val="20"/>
          <w:szCs w:val="20"/>
          <w:lang w:eastAsia="en-US"/>
        </w:rPr>
        <w:t>”</w:t>
      </w:r>
      <w:r w:rsidRPr="00BA25AD">
        <w:rPr>
          <w:rFonts w:ascii="Tahoma" w:eastAsiaTheme="minorHAnsi" w:hAnsi="Tahoma" w:cs="Tahoma"/>
          <w:b/>
          <w:sz w:val="20"/>
          <w:szCs w:val="20"/>
          <w:lang w:eastAsia="en-US"/>
        </w:rPr>
        <w:t xml:space="preserve"> – zaprojektuj i wybuduj.</w:t>
      </w:r>
    </w:p>
    <w:p w:rsidR="00CD4E1B" w:rsidRPr="00CA6E5E" w:rsidRDefault="005404F3" w:rsidP="00CA6E5E">
      <w:pPr>
        <w:pStyle w:val="Default"/>
        <w:numPr>
          <w:ilvl w:val="1"/>
          <w:numId w:val="3"/>
        </w:numPr>
        <w:spacing w:before="240"/>
        <w:ind w:left="851" w:hanging="454"/>
        <w:outlineLvl w:val="1"/>
      </w:pPr>
      <w:bookmarkStart w:id="4" w:name="_Toc481705015"/>
      <w:bookmarkStart w:id="5" w:name="_Toc481847364"/>
      <w:bookmarkEnd w:id="4"/>
      <w:r>
        <w:t>ADRES OBIEKTU, KTÓREGO DOTYCZY PROGRAM:</w:t>
      </w:r>
      <w:bookmarkEnd w:id="5"/>
    </w:p>
    <w:p w:rsidR="00CD4E1B" w:rsidRDefault="005404F3">
      <w:pPr>
        <w:pStyle w:val="Default"/>
        <w:spacing w:before="240"/>
        <w:ind w:left="851"/>
        <w:jc w:val="both"/>
      </w:pPr>
      <w:r>
        <w:rPr>
          <w:b/>
          <w:bCs/>
        </w:rPr>
        <w:t>ul. Teatralna 9, 66-400 Gorzów</w:t>
      </w:r>
    </w:p>
    <w:p w:rsidR="00CD4E1B" w:rsidRDefault="005404F3" w:rsidP="00CA6E5E">
      <w:pPr>
        <w:pStyle w:val="Default"/>
        <w:numPr>
          <w:ilvl w:val="1"/>
          <w:numId w:val="3"/>
        </w:numPr>
        <w:spacing w:before="240"/>
        <w:ind w:left="851" w:hanging="454"/>
        <w:outlineLvl w:val="1"/>
      </w:pPr>
      <w:bookmarkStart w:id="6" w:name="_Toc481705016"/>
      <w:bookmarkStart w:id="7" w:name="_Toc481847365"/>
      <w:bookmarkEnd w:id="6"/>
      <w:r>
        <w:t>NAZWA I KOD ZE WSPÓLNEGO SŁOWNIKA ZAMÓWIEŃ:</w:t>
      </w:r>
      <w:bookmarkEnd w:id="7"/>
    </w:p>
    <w:p w:rsidR="00620AE1" w:rsidRPr="00BB49DE" w:rsidRDefault="00620AE1" w:rsidP="00BB49DE">
      <w:pPr>
        <w:pStyle w:val="Akapitzlist"/>
        <w:suppressAutoHyphens w:val="0"/>
        <w:spacing w:before="100" w:beforeAutospacing="1" w:after="100" w:afterAutospacing="1"/>
        <w:ind w:left="360"/>
        <w:rPr>
          <w:rFonts w:ascii="Times New Roman" w:eastAsia="Times New Roman" w:hAnsi="Times New Roman" w:cs="Times New Roman"/>
          <w:color w:val="auto"/>
          <w:lang w:eastAsia="pl-PL" w:bidi="ar-SA"/>
        </w:rPr>
      </w:pPr>
      <w:r w:rsidRPr="00620AE1">
        <w:rPr>
          <w:rFonts w:ascii="Times New Roman" w:eastAsia="Times New Roman" w:hAnsi="Times New Roman" w:cs="Times New Roman"/>
          <w:color w:val="auto"/>
          <w:lang w:eastAsia="pl-PL" w:bidi="ar-SA"/>
        </w:rPr>
        <w:t>Kody CPV:</w:t>
      </w:r>
    </w:p>
    <w:p w:rsidR="00CD4E1B" w:rsidRPr="00620AE1" w:rsidRDefault="00090722" w:rsidP="00620AE1">
      <w:pPr>
        <w:pStyle w:val="Bezodstpw"/>
        <w:ind w:firstLine="851"/>
        <w:rPr>
          <w:rFonts w:asciiTheme="minorHAnsi" w:hAnsiTheme="minorHAnsi"/>
          <w:b/>
        </w:rPr>
      </w:pPr>
      <w:r>
        <w:rPr>
          <w:rFonts w:asciiTheme="minorHAnsi" w:hAnsiTheme="minorHAnsi"/>
          <w:b/>
        </w:rPr>
        <w:t xml:space="preserve">Kod: 71220000-6 </w:t>
      </w:r>
      <w:r w:rsidR="005404F3" w:rsidRPr="00620AE1">
        <w:rPr>
          <w:rFonts w:asciiTheme="minorHAnsi" w:hAnsiTheme="minorHAnsi"/>
          <w:b/>
        </w:rPr>
        <w:t xml:space="preserve">Usługi projektowania architektonicznego </w:t>
      </w:r>
    </w:p>
    <w:p w:rsidR="00620AE1" w:rsidRPr="00620AE1" w:rsidRDefault="00620AE1" w:rsidP="00620AE1">
      <w:pPr>
        <w:pStyle w:val="Bezodstpw"/>
        <w:ind w:firstLine="851"/>
        <w:rPr>
          <w:rFonts w:asciiTheme="minorHAnsi" w:hAnsiTheme="minorHAnsi" w:cs="Arial"/>
          <w:b/>
          <w:color w:val="000000"/>
        </w:rPr>
      </w:pPr>
      <w:r w:rsidRPr="00620AE1">
        <w:rPr>
          <w:rFonts w:asciiTheme="minorHAnsi" w:hAnsiTheme="minorHAnsi"/>
          <w:b/>
        </w:rPr>
        <w:t xml:space="preserve">Kod: </w:t>
      </w:r>
      <w:r w:rsidR="00EF020E">
        <w:rPr>
          <w:rFonts w:asciiTheme="minorHAnsi" w:eastAsia="Times New Roman" w:hAnsiTheme="minorHAnsi" w:cs="Times New Roman"/>
          <w:b/>
          <w:color w:val="auto"/>
          <w:lang w:eastAsia="pl-PL" w:bidi="ar-SA"/>
        </w:rPr>
        <w:t>79930000-2 S</w:t>
      </w:r>
      <w:r w:rsidRPr="00620AE1">
        <w:rPr>
          <w:rFonts w:asciiTheme="minorHAnsi" w:eastAsia="Times New Roman" w:hAnsiTheme="minorHAnsi" w:cs="Times New Roman"/>
          <w:b/>
          <w:color w:val="auto"/>
          <w:lang w:eastAsia="pl-PL" w:bidi="ar-SA"/>
        </w:rPr>
        <w:t>pecjalne usługi projektowe,</w:t>
      </w:r>
    </w:p>
    <w:p w:rsidR="00620AE1" w:rsidRPr="00620AE1" w:rsidRDefault="00EF020E" w:rsidP="00620AE1">
      <w:pPr>
        <w:pStyle w:val="Bezodstpw"/>
        <w:ind w:firstLine="851"/>
        <w:rPr>
          <w:rFonts w:asciiTheme="minorHAnsi" w:eastAsia="Times New Roman" w:hAnsiTheme="minorHAnsi" w:cs="Times New Roman"/>
          <w:b/>
          <w:color w:val="auto"/>
          <w:lang w:eastAsia="pl-PL" w:bidi="ar-SA"/>
        </w:rPr>
      </w:pPr>
      <w:r>
        <w:rPr>
          <w:rFonts w:asciiTheme="minorHAnsi" w:eastAsia="Times New Roman" w:hAnsiTheme="minorHAnsi" w:cs="Times New Roman"/>
          <w:b/>
          <w:color w:val="auto"/>
          <w:lang w:eastAsia="pl-PL" w:bidi="ar-SA"/>
        </w:rPr>
        <w:t>Kod: 51511100-8 U</w:t>
      </w:r>
      <w:r w:rsidR="00620AE1" w:rsidRPr="00620AE1">
        <w:rPr>
          <w:rFonts w:asciiTheme="minorHAnsi" w:eastAsia="Times New Roman" w:hAnsiTheme="minorHAnsi" w:cs="Times New Roman"/>
          <w:b/>
          <w:color w:val="auto"/>
          <w:lang w:eastAsia="pl-PL" w:bidi="ar-SA"/>
        </w:rPr>
        <w:t>sługi instalowania urządzeń wyciągowych,</w:t>
      </w:r>
    </w:p>
    <w:p w:rsidR="00CD4E1B" w:rsidRPr="00620AE1" w:rsidRDefault="005404F3" w:rsidP="00620AE1">
      <w:pPr>
        <w:pStyle w:val="Bezodstpw"/>
        <w:ind w:firstLine="851"/>
        <w:rPr>
          <w:rFonts w:asciiTheme="minorHAnsi" w:hAnsiTheme="minorHAnsi"/>
          <w:b/>
        </w:rPr>
      </w:pPr>
      <w:r w:rsidRPr="00620AE1">
        <w:rPr>
          <w:rFonts w:asciiTheme="minorHAnsi" w:hAnsiTheme="minorHAnsi"/>
          <w:b/>
        </w:rPr>
        <w:t>Kod: 45310000-3 Nazwa: Roboty w zakresie instalacji elektrycznych</w:t>
      </w:r>
    </w:p>
    <w:p w:rsidR="00620AE1" w:rsidRPr="00620AE1" w:rsidRDefault="005404F3" w:rsidP="00620AE1">
      <w:pPr>
        <w:pStyle w:val="Bezodstpw"/>
        <w:ind w:firstLine="851"/>
        <w:rPr>
          <w:rFonts w:asciiTheme="minorHAnsi" w:hAnsiTheme="minorHAnsi"/>
          <w:b/>
        </w:rPr>
      </w:pPr>
      <w:r w:rsidRPr="00620AE1">
        <w:rPr>
          <w:rFonts w:asciiTheme="minorHAnsi" w:hAnsiTheme="minorHAnsi"/>
          <w:b/>
        </w:rPr>
        <w:t>Kod: 32342400-6 N</w:t>
      </w:r>
      <w:r w:rsidR="00BB49DE">
        <w:rPr>
          <w:rFonts w:asciiTheme="minorHAnsi" w:hAnsiTheme="minorHAnsi"/>
          <w:b/>
        </w:rPr>
        <w:t>azwa : Sprzęt nagłaśniający</w:t>
      </w:r>
      <w:r w:rsidR="00620AE1" w:rsidRPr="00620AE1">
        <w:rPr>
          <w:rFonts w:asciiTheme="minorHAnsi" w:hAnsiTheme="minorHAnsi"/>
          <w:b/>
        </w:rPr>
        <w:t xml:space="preserve"> </w:t>
      </w:r>
    </w:p>
    <w:p w:rsidR="00620AE1" w:rsidRPr="00620AE1" w:rsidRDefault="00EF020E" w:rsidP="00620AE1">
      <w:pPr>
        <w:pStyle w:val="Bezodstpw"/>
        <w:ind w:firstLine="851"/>
        <w:rPr>
          <w:rFonts w:asciiTheme="minorHAnsi" w:eastAsia="Times New Roman" w:hAnsiTheme="minorHAnsi" w:cs="Times New Roman"/>
          <w:b/>
          <w:color w:val="auto"/>
          <w:lang w:eastAsia="pl-PL" w:bidi="ar-SA"/>
        </w:rPr>
      </w:pPr>
      <w:r>
        <w:rPr>
          <w:rFonts w:asciiTheme="minorHAnsi" w:eastAsia="Times New Roman" w:hAnsiTheme="minorHAnsi" w:cs="Times New Roman"/>
          <w:b/>
          <w:color w:val="auto"/>
          <w:lang w:eastAsia="pl-PL" w:bidi="ar-SA"/>
        </w:rPr>
        <w:t>Kod: 45310000-3 R</w:t>
      </w:r>
      <w:r w:rsidR="00620AE1" w:rsidRPr="00620AE1">
        <w:rPr>
          <w:rFonts w:asciiTheme="minorHAnsi" w:eastAsia="Times New Roman" w:hAnsiTheme="minorHAnsi" w:cs="Times New Roman"/>
          <w:b/>
          <w:color w:val="auto"/>
          <w:lang w:eastAsia="pl-PL" w:bidi="ar-SA"/>
        </w:rPr>
        <w:t>oboty instalacyjne elektryczne,</w:t>
      </w:r>
    </w:p>
    <w:p w:rsidR="00620AE1" w:rsidRPr="00620AE1" w:rsidRDefault="00EF020E" w:rsidP="00620AE1">
      <w:pPr>
        <w:pStyle w:val="Bezodstpw"/>
        <w:ind w:firstLine="851"/>
        <w:rPr>
          <w:rFonts w:asciiTheme="minorHAnsi" w:eastAsia="Times New Roman" w:hAnsiTheme="minorHAnsi" w:cs="Times New Roman"/>
          <w:b/>
          <w:color w:val="auto"/>
          <w:lang w:eastAsia="pl-PL" w:bidi="ar-SA"/>
        </w:rPr>
      </w:pPr>
      <w:r>
        <w:rPr>
          <w:rFonts w:asciiTheme="minorHAnsi" w:eastAsia="Times New Roman" w:hAnsiTheme="minorHAnsi" w:cs="Times New Roman"/>
          <w:b/>
          <w:color w:val="auto"/>
          <w:lang w:eastAsia="pl-PL" w:bidi="ar-SA"/>
        </w:rPr>
        <w:t>Kod: 45311200-2 R</w:t>
      </w:r>
      <w:r w:rsidR="00620AE1" w:rsidRPr="00620AE1">
        <w:rPr>
          <w:rFonts w:asciiTheme="minorHAnsi" w:eastAsia="Times New Roman" w:hAnsiTheme="minorHAnsi" w:cs="Times New Roman"/>
          <w:b/>
          <w:color w:val="auto"/>
          <w:lang w:eastAsia="pl-PL" w:bidi="ar-SA"/>
        </w:rPr>
        <w:t>oboty w zakresie instalacji elektrycznych,</w:t>
      </w:r>
    </w:p>
    <w:p w:rsidR="00620AE1" w:rsidRPr="00BA25AD" w:rsidRDefault="00620AE1" w:rsidP="00BA25AD">
      <w:pPr>
        <w:pStyle w:val="Bezodstpw"/>
        <w:ind w:firstLine="851"/>
        <w:rPr>
          <w:rFonts w:asciiTheme="minorHAnsi" w:eastAsia="Times New Roman" w:hAnsiTheme="minorHAnsi" w:cs="Times New Roman"/>
          <w:b/>
          <w:color w:val="auto"/>
          <w:lang w:eastAsia="pl-PL" w:bidi="ar-SA"/>
        </w:rPr>
      </w:pPr>
      <w:r w:rsidRPr="00620AE1">
        <w:rPr>
          <w:rFonts w:asciiTheme="minorHAnsi" w:eastAsia="Times New Roman" w:hAnsiTheme="minorHAnsi" w:cs="Times New Roman"/>
          <w:b/>
          <w:color w:val="auto"/>
          <w:lang w:eastAsia="pl-PL" w:bidi="ar-SA"/>
        </w:rPr>
        <w:t xml:space="preserve"> Kod: </w:t>
      </w:r>
      <w:r w:rsidR="00EF020E">
        <w:rPr>
          <w:rFonts w:asciiTheme="minorHAnsi" w:eastAsia="Times New Roman" w:hAnsiTheme="minorHAnsi" w:cs="Times New Roman"/>
          <w:b/>
          <w:color w:val="auto"/>
          <w:lang w:eastAsia="pl-PL" w:bidi="ar-SA"/>
        </w:rPr>
        <w:t>42961000-0 S</w:t>
      </w:r>
      <w:r w:rsidRPr="00620AE1">
        <w:rPr>
          <w:rFonts w:asciiTheme="minorHAnsi" w:eastAsia="Times New Roman" w:hAnsiTheme="minorHAnsi" w:cs="Times New Roman"/>
          <w:b/>
          <w:color w:val="auto"/>
          <w:lang w:eastAsia="pl-PL" w:bidi="ar-SA"/>
        </w:rPr>
        <w:t xml:space="preserve">ystem sterowania i kontroli.  </w:t>
      </w:r>
    </w:p>
    <w:p w:rsidR="00CD4E1B" w:rsidRPr="00CA6E5E" w:rsidRDefault="005404F3" w:rsidP="00CA6E5E">
      <w:pPr>
        <w:pStyle w:val="Default"/>
        <w:numPr>
          <w:ilvl w:val="1"/>
          <w:numId w:val="3"/>
        </w:numPr>
        <w:spacing w:before="240"/>
        <w:ind w:left="851" w:hanging="454"/>
        <w:outlineLvl w:val="1"/>
      </w:pPr>
      <w:bookmarkStart w:id="8" w:name="_Toc481705017"/>
      <w:bookmarkStart w:id="9" w:name="_Toc481847366"/>
      <w:bookmarkEnd w:id="8"/>
      <w:r>
        <w:t>Nazwa i adres zamawiającego:</w:t>
      </w:r>
      <w:bookmarkEnd w:id="9"/>
    </w:p>
    <w:p w:rsidR="00CD4E1B" w:rsidRDefault="00CD4E1B">
      <w:pPr>
        <w:pStyle w:val="Default"/>
        <w:rPr>
          <w:sz w:val="23"/>
        </w:rPr>
      </w:pPr>
    </w:p>
    <w:p w:rsidR="00CD4E1B" w:rsidRDefault="005404F3">
      <w:pPr>
        <w:pStyle w:val="Default"/>
        <w:spacing w:before="240"/>
        <w:ind w:left="851"/>
        <w:jc w:val="both"/>
        <w:rPr>
          <w:b/>
          <w:sz w:val="21"/>
        </w:rPr>
      </w:pPr>
      <w:r>
        <w:rPr>
          <w:b/>
          <w:bCs/>
        </w:rPr>
        <w:t>Teatr im. Juliusza Osterwy , Gorzów ul. Teatralna 9</w:t>
      </w:r>
    </w:p>
    <w:p w:rsidR="00CD4E1B" w:rsidRDefault="00CD4E1B">
      <w:pPr>
        <w:pStyle w:val="Default"/>
        <w:rPr>
          <w:b/>
          <w:sz w:val="21"/>
        </w:rPr>
      </w:pPr>
    </w:p>
    <w:p w:rsidR="00CD4E1B" w:rsidRDefault="00CD4E1B">
      <w:pPr>
        <w:pStyle w:val="Default"/>
        <w:rPr>
          <w:b/>
          <w:sz w:val="21"/>
        </w:rPr>
      </w:pPr>
    </w:p>
    <w:p w:rsidR="00CA6E5E" w:rsidRDefault="005404F3">
      <w:pPr>
        <w:pStyle w:val="Default"/>
        <w:rPr>
          <w:b/>
          <w:bCs/>
        </w:rPr>
      </w:pPr>
      <w:r>
        <w:rPr>
          <w:b/>
          <w:bCs/>
        </w:rPr>
        <w:t xml:space="preserve">Opracowanie: </w:t>
      </w:r>
      <w:r w:rsidR="00BA25AD">
        <w:rPr>
          <w:b/>
          <w:bCs/>
        </w:rPr>
        <w:t xml:space="preserve">Ewa Kunicka, Wojciech </w:t>
      </w:r>
      <w:proofErr w:type="spellStart"/>
      <w:r w:rsidR="00BA25AD">
        <w:rPr>
          <w:b/>
          <w:bCs/>
        </w:rPr>
        <w:t>Bandkowski</w:t>
      </w:r>
      <w:proofErr w:type="spellEnd"/>
      <w:r w:rsidR="00BA25AD">
        <w:rPr>
          <w:b/>
          <w:bCs/>
        </w:rPr>
        <w:t>, Ryszard Jarek</w:t>
      </w:r>
    </w:p>
    <w:p w:rsidR="00CD4E1B" w:rsidRPr="00CA6E5E" w:rsidRDefault="00CA6E5E" w:rsidP="00CA6E5E">
      <w:pPr>
        <w:pStyle w:val="Default"/>
        <w:numPr>
          <w:ilvl w:val="1"/>
          <w:numId w:val="3"/>
        </w:numPr>
        <w:spacing w:before="240"/>
        <w:ind w:left="851" w:hanging="454"/>
        <w:outlineLvl w:val="1"/>
      </w:pPr>
      <w:r>
        <w:rPr>
          <w:b/>
          <w:bCs/>
        </w:rPr>
        <w:br w:type="page"/>
      </w:r>
      <w:bookmarkStart w:id="10" w:name="_Toc481705018"/>
      <w:bookmarkStart w:id="11" w:name="_Toc481847367"/>
      <w:bookmarkEnd w:id="10"/>
      <w:r w:rsidR="005404F3">
        <w:lastRenderedPageBreak/>
        <w:t>Spis zawartości Programu Funkcjonalno-Użytkowego (PFU):</w:t>
      </w:r>
      <w:bookmarkEnd w:id="11"/>
    </w:p>
    <w:p w:rsidR="00CD4E1B" w:rsidRDefault="00CD4E1B">
      <w:pPr>
        <w:pStyle w:val="Default"/>
        <w:rPr>
          <w:sz w:val="23"/>
        </w:rPr>
      </w:pPr>
    </w:p>
    <w:sdt>
      <w:sdtPr>
        <w:rPr>
          <w:rFonts w:ascii="Liberation Serif" w:eastAsia="SimSun" w:hAnsi="Liberation Serif" w:cs="Arial"/>
          <w:b w:val="0"/>
          <w:bCs w:val="0"/>
          <w:color w:val="00000A"/>
          <w:sz w:val="24"/>
          <w:szCs w:val="24"/>
          <w:lang w:eastAsia="hi-IN" w:bidi="hi-IN"/>
        </w:rPr>
        <w:id w:val="3250001"/>
        <w:docPartObj>
          <w:docPartGallery w:val="Table of Contents"/>
          <w:docPartUnique/>
        </w:docPartObj>
      </w:sdtPr>
      <w:sdtEndPr/>
      <w:sdtContent>
        <w:bookmarkStart w:id="12" w:name="_Toc481847368" w:displacedByCustomXml="prev"/>
        <w:p w:rsidR="00D6396E" w:rsidRDefault="00D6396E">
          <w:pPr>
            <w:pStyle w:val="Nagwekspisutreci"/>
          </w:pPr>
          <w:r w:rsidRPr="008674E4">
            <w:rPr>
              <w:color w:val="auto"/>
            </w:rPr>
            <w:t>Spis treści</w:t>
          </w:r>
          <w:bookmarkEnd w:id="12"/>
        </w:p>
        <w:p w:rsidR="00CC6A5F" w:rsidRDefault="007F1E32">
          <w:pPr>
            <w:pStyle w:val="Spistreci1"/>
            <w:rPr>
              <w:rFonts w:asciiTheme="minorHAnsi" w:eastAsiaTheme="minorEastAsia" w:hAnsiTheme="minorHAnsi" w:cstheme="minorBidi"/>
              <w:noProof/>
              <w:color w:val="auto"/>
              <w:sz w:val="22"/>
              <w:szCs w:val="22"/>
              <w:lang w:eastAsia="pl-PL" w:bidi="ar-SA"/>
            </w:rPr>
          </w:pPr>
          <w:r>
            <w:fldChar w:fldCharType="begin"/>
          </w:r>
          <w:r w:rsidR="00D6396E">
            <w:instrText xml:space="preserve"> TOC \o "1-3" \h \z \u </w:instrText>
          </w:r>
          <w:r>
            <w:fldChar w:fldCharType="separate"/>
          </w:r>
          <w:hyperlink w:anchor="_Toc481847362" w:history="1">
            <w:r w:rsidR="00CC6A5F" w:rsidRPr="008E3429">
              <w:rPr>
                <w:rStyle w:val="Hipercze"/>
                <w:b/>
                <w:noProof/>
              </w:rPr>
              <w:t>1.</w:t>
            </w:r>
            <w:r w:rsidR="00CC6A5F">
              <w:rPr>
                <w:rFonts w:asciiTheme="minorHAnsi" w:eastAsiaTheme="minorEastAsia" w:hAnsiTheme="minorHAnsi" w:cstheme="minorBidi"/>
                <w:noProof/>
                <w:color w:val="auto"/>
                <w:sz w:val="22"/>
                <w:szCs w:val="22"/>
                <w:lang w:eastAsia="pl-PL" w:bidi="ar-SA"/>
              </w:rPr>
              <w:tab/>
            </w:r>
            <w:r w:rsidR="00CC6A5F" w:rsidRPr="008E3429">
              <w:rPr>
                <w:rStyle w:val="Hipercze"/>
                <w:b/>
                <w:bCs/>
                <w:noProof/>
              </w:rPr>
              <w:t>STRONA TYTUŁOWA</w:t>
            </w:r>
            <w:r w:rsidR="00CC6A5F">
              <w:rPr>
                <w:noProof/>
                <w:webHidden/>
              </w:rPr>
              <w:tab/>
            </w:r>
            <w:r>
              <w:rPr>
                <w:noProof/>
                <w:webHidden/>
              </w:rPr>
              <w:fldChar w:fldCharType="begin"/>
            </w:r>
            <w:r w:rsidR="00CC6A5F">
              <w:rPr>
                <w:noProof/>
                <w:webHidden/>
              </w:rPr>
              <w:instrText xml:space="preserve"> PAGEREF _Toc481847362 \h </w:instrText>
            </w:r>
            <w:r>
              <w:rPr>
                <w:noProof/>
                <w:webHidden/>
              </w:rPr>
            </w:r>
            <w:r>
              <w:rPr>
                <w:noProof/>
                <w:webHidden/>
              </w:rPr>
              <w:fldChar w:fldCharType="separate"/>
            </w:r>
            <w:r w:rsidR="00CC6A5F">
              <w:rPr>
                <w:rFonts w:hint="eastAsia"/>
                <w:noProof/>
                <w:webHidden/>
              </w:rPr>
              <w:t>1</w:t>
            </w:r>
            <w:r>
              <w:rPr>
                <w:noProof/>
                <w:webHidden/>
              </w:rPr>
              <w:fldChar w:fldCharType="end"/>
            </w:r>
          </w:hyperlink>
        </w:p>
        <w:p w:rsidR="00CC6A5F" w:rsidRDefault="0050040E">
          <w:pPr>
            <w:pStyle w:val="Spistreci2"/>
            <w:rPr>
              <w:rFonts w:asciiTheme="minorHAnsi" w:eastAsiaTheme="minorEastAsia" w:hAnsiTheme="minorHAnsi" w:cstheme="minorBidi"/>
              <w:noProof/>
              <w:color w:val="auto"/>
              <w:sz w:val="22"/>
              <w:szCs w:val="22"/>
              <w:lang w:eastAsia="pl-PL" w:bidi="ar-SA"/>
            </w:rPr>
          </w:pPr>
          <w:hyperlink w:anchor="_Toc481847363" w:history="1">
            <w:r w:rsidR="00CC6A5F" w:rsidRPr="008E3429">
              <w:rPr>
                <w:rStyle w:val="Hipercze"/>
                <w:noProof/>
              </w:rPr>
              <w:t>1.1.</w:t>
            </w:r>
            <w:r w:rsidR="00CC6A5F">
              <w:rPr>
                <w:rFonts w:asciiTheme="minorHAnsi" w:eastAsiaTheme="minorEastAsia" w:hAnsiTheme="minorHAnsi" w:cstheme="minorBidi"/>
                <w:noProof/>
                <w:color w:val="auto"/>
                <w:sz w:val="22"/>
                <w:szCs w:val="22"/>
                <w:lang w:eastAsia="pl-PL" w:bidi="ar-SA"/>
              </w:rPr>
              <w:tab/>
            </w:r>
            <w:r w:rsidR="00CC6A5F" w:rsidRPr="008E3429">
              <w:rPr>
                <w:rStyle w:val="Hipercze"/>
                <w:noProof/>
              </w:rPr>
              <w:t>NAZWA ZAMÓWIENIA</w:t>
            </w:r>
            <w:r w:rsidR="00CC6A5F">
              <w:rPr>
                <w:noProof/>
                <w:webHidden/>
              </w:rPr>
              <w:tab/>
            </w:r>
            <w:r w:rsidR="007F1E32">
              <w:rPr>
                <w:noProof/>
                <w:webHidden/>
              </w:rPr>
              <w:fldChar w:fldCharType="begin"/>
            </w:r>
            <w:r w:rsidR="00CC6A5F">
              <w:rPr>
                <w:noProof/>
                <w:webHidden/>
              </w:rPr>
              <w:instrText xml:space="preserve"> PAGEREF _Toc481847363 \h </w:instrText>
            </w:r>
            <w:r w:rsidR="007F1E32">
              <w:rPr>
                <w:noProof/>
                <w:webHidden/>
              </w:rPr>
            </w:r>
            <w:r w:rsidR="007F1E32">
              <w:rPr>
                <w:noProof/>
                <w:webHidden/>
              </w:rPr>
              <w:fldChar w:fldCharType="separate"/>
            </w:r>
            <w:r w:rsidR="00CC6A5F">
              <w:rPr>
                <w:rFonts w:hint="eastAsia"/>
                <w:noProof/>
                <w:webHidden/>
              </w:rPr>
              <w:t>1</w:t>
            </w:r>
            <w:r w:rsidR="007F1E32">
              <w:rPr>
                <w:noProof/>
                <w:webHidden/>
              </w:rPr>
              <w:fldChar w:fldCharType="end"/>
            </w:r>
          </w:hyperlink>
        </w:p>
        <w:p w:rsidR="00CC6A5F" w:rsidRDefault="0050040E">
          <w:pPr>
            <w:pStyle w:val="Spistreci2"/>
            <w:rPr>
              <w:rFonts w:asciiTheme="minorHAnsi" w:eastAsiaTheme="minorEastAsia" w:hAnsiTheme="minorHAnsi" w:cstheme="minorBidi"/>
              <w:noProof/>
              <w:color w:val="auto"/>
              <w:sz w:val="22"/>
              <w:szCs w:val="22"/>
              <w:lang w:eastAsia="pl-PL" w:bidi="ar-SA"/>
            </w:rPr>
          </w:pPr>
          <w:hyperlink w:anchor="_Toc481847364" w:history="1">
            <w:r w:rsidR="00CC6A5F" w:rsidRPr="008E3429">
              <w:rPr>
                <w:rStyle w:val="Hipercze"/>
                <w:noProof/>
              </w:rPr>
              <w:t>1.2.</w:t>
            </w:r>
            <w:r w:rsidR="00CC6A5F">
              <w:rPr>
                <w:rFonts w:asciiTheme="minorHAnsi" w:eastAsiaTheme="minorEastAsia" w:hAnsiTheme="minorHAnsi" w:cstheme="minorBidi"/>
                <w:noProof/>
                <w:color w:val="auto"/>
                <w:sz w:val="22"/>
                <w:szCs w:val="22"/>
                <w:lang w:eastAsia="pl-PL" w:bidi="ar-SA"/>
              </w:rPr>
              <w:tab/>
            </w:r>
            <w:r w:rsidR="00CC6A5F" w:rsidRPr="008E3429">
              <w:rPr>
                <w:rStyle w:val="Hipercze"/>
                <w:noProof/>
              </w:rPr>
              <w:t>ADRES OBIEKTU, KTÓREGO DOTYCZY PROGRAM:</w:t>
            </w:r>
            <w:r w:rsidR="00CC6A5F">
              <w:rPr>
                <w:noProof/>
                <w:webHidden/>
              </w:rPr>
              <w:tab/>
            </w:r>
            <w:r w:rsidR="007F1E32">
              <w:rPr>
                <w:noProof/>
                <w:webHidden/>
              </w:rPr>
              <w:fldChar w:fldCharType="begin"/>
            </w:r>
            <w:r w:rsidR="00CC6A5F">
              <w:rPr>
                <w:noProof/>
                <w:webHidden/>
              </w:rPr>
              <w:instrText xml:space="preserve"> PAGEREF _Toc481847364 \h </w:instrText>
            </w:r>
            <w:r w:rsidR="007F1E32">
              <w:rPr>
                <w:noProof/>
                <w:webHidden/>
              </w:rPr>
            </w:r>
            <w:r w:rsidR="007F1E32">
              <w:rPr>
                <w:noProof/>
                <w:webHidden/>
              </w:rPr>
              <w:fldChar w:fldCharType="separate"/>
            </w:r>
            <w:r w:rsidR="00CC6A5F">
              <w:rPr>
                <w:rFonts w:hint="eastAsia"/>
                <w:noProof/>
                <w:webHidden/>
              </w:rPr>
              <w:t>1</w:t>
            </w:r>
            <w:r w:rsidR="007F1E32">
              <w:rPr>
                <w:noProof/>
                <w:webHidden/>
              </w:rPr>
              <w:fldChar w:fldCharType="end"/>
            </w:r>
          </w:hyperlink>
        </w:p>
        <w:p w:rsidR="00CC6A5F" w:rsidRDefault="0050040E">
          <w:pPr>
            <w:pStyle w:val="Spistreci2"/>
            <w:rPr>
              <w:rFonts w:asciiTheme="minorHAnsi" w:eastAsiaTheme="minorEastAsia" w:hAnsiTheme="minorHAnsi" w:cstheme="minorBidi"/>
              <w:noProof/>
              <w:color w:val="auto"/>
              <w:sz w:val="22"/>
              <w:szCs w:val="22"/>
              <w:lang w:eastAsia="pl-PL" w:bidi="ar-SA"/>
            </w:rPr>
          </w:pPr>
          <w:hyperlink w:anchor="_Toc481847365" w:history="1">
            <w:r w:rsidR="00CC6A5F" w:rsidRPr="008E3429">
              <w:rPr>
                <w:rStyle w:val="Hipercze"/>
                <w:noProof/>
              </w:rPr>
              <w:t>1.3.</w:t>
            </w:r>
            <w:r w:rsidR="00CC6A5F">
              <w:rPr>
                <w:rFonts w:asciiTheme="minorHAnsi" w:eastAsiaTheme="minorEastAsia" w:hAnsiTheme="minorHAnsi" w:cstheme="minorBidi"/>
                <w:noProof/>
                <w:color w:val="auto"/>
                <w:sz w:val="22"/>
                <w:szCs w:val="22"/>
                <w:lang w:eastAsia="pl-PL" w:bidi="ar-SA"/>
              </w:rPr>
              <w:tab/>
            </w:r>
            <w:r w:rsidR="00CC6A5F" w:rsidRPr="008E3429">
              <w:rPr>
                <w:rStyle w:val="Hipercze"/>
                <w:noProof/>
              </w:rPr>
              <w:t>NAZWA I KOD ZE WSPÓLNEGO SŁOWNIKA ZAMÓWIEŃ:</w:t>
            </w:r>
            <w:r w:rsidR="00CC6A5F">
              <w:rPr>
                <w:noProof/>
                <w:webHidden/>
              </w:rPr>
              <w:tab/>
            </w:r>
            <w:r w:rsidR="007F1E32">
              <w:rPr>
                <w:noProof/>
                <w:webHidden/>
              </w:rPr>
              <w:fldChar w:fldCharType="begin"/>
            </w:r>
            <w:r w:rsidR="00CC6A5F">
              <w:rPr>
                <w:noProof/>
                <w:webHidden/>
              </w:rPr>
              <w:instrText xml:space="preserve"> PAGEREF _Toc481847365 \h </w:instrText>
            </w:r>
            <w:r w:rsidR="007F1E32">
              <w:rPr>
                <w:noProof/>
                <w:webHidden/>
              </w:rPr>
            </w:r>
            <w:r w:rsidR="007F1E32">
              <w:rPr>
                <w:noProof/>
                <w:webHidden/>
              </w:rPr>
              <w:fldChar w:fldCharType="separate"/>
            </w:r>
            <w:r w:rsidR="00CC6A5F">
              <w:rPr>
                <w:rFonts w:hint="eastAsia"/>
                <w:noProof/>
                <w:webHidden/>
              </w:rPr>
              <w:t>1</w:t>
            </w:r>
            <w:r w:rsidR="007F1E32">
              <w:rPr>
                <w:noProof/>
                <w:webHidden/>
              </w:rPr>
              <w:fldChar w:fldCharType="end"/>
            </w:r>
          </w:hyperlink>
        </w:p>
        <w:p w:rsidR="00CC6A5F" w:rsidRDefault="0050040E">
          <w:pPr>
            <w:pStyle w:val="Spistreci2"/>
            <w:rPr>
              <w:rFonts w:asciiTheme="minorHAnsi" w:eastAsiaTheme="minorEastAsia" w:hAnsiTheme="minorHAnsi" w:cstheme="minorBidi"/>
              <w:noProof/>
              <w:color w:val="auto"/>
              <w:sz w:val="22"/>
              <w:szCs w:val="22"/>
              <w:lang w:eastAsia="pl-PL" w:bidi="ar-SA"/>
            </w:rPr>
          </w:pPr>
          <w:hyperlink w:anchor="_Toc481847366" w:history="1">
            <w:r w:rsidR="00CC6A5F" w:rsidRPr="008E3429">
              <w:rPr>
                <w:rStyle w:val="Hipercze"/>
                <w:noProof/>
              </w:rPr>
              <w:t>1.4.</w:t>
            </w:r>
            <w:r w:rsidR="00CC6A5F">
              <w:rPr>
                <w:rFonts w:asciiTheme="minorHAnsi" w:eastAsiaTheme="minorEastAsia" w:hAnsiTheme="minorHAnsi" w:cstheme="minorBidi"/>
                <w:noProof/>
                <w:color w:val="auto"/>
                <w:sz w:val="22"/>
                <w:szCs w:val="22"/>
                <w:lang w:eastAsia="pl-PL" w:bidi="ar-SA"/>
              </w:rPr>
              <w:tab/>
            </w:r>
            <w:r w:rsidR="00CC6A5F" w:rsidRPr="008E3429">
              <w:rPr>
                <w:rStyle w:val="Hipercze"/>
                <w:noProof/>
              </w:rPr>
              <w:t>Nazwa i adres zamawiającego:</w:t>
            </w:r>
            <w:r w:rsidR="00CC6A5F">
              <w:rPr>
                <w:noProof/>
                <w:webHidden/>
              </w:rPr>
              <w:tab/>
            </w:r>
            <w:r w:rsidR="007F1E32">
              <w:rPr>
                <w:noProof/>
                <w:webHidden/>
              </w:rPr>
              <w:fldChar w:fldCharType="begin"/>
            </w:r>
            <w:r w:rsidR="00CC6A5F">
              <w:rPr>
                <w:noProof/>
                <w:webHidden/>
              </w:rPr>
              <w:instrText xml:space="preserve"> PAGEREF _Toc481847366 \h </w:instrText>
            </w:r>
            <w:r w:rsidR="007F1E32">
              <w:rPr>
                <w:noProof/>
                <w:webHidden/>
              </w:rPr>
            </w:r>
            <w:r w:rsidR="007F1E32">
              <w:rPr>
                <w:noProof/>
                <w:webHidden/>
              </w:rPr>
              <w:fldChar w:fldCharType="separate"/>
            </w:r>
            <w:r w:rsidR="00CC6A5F">
              <w:rPr>
                <w:rFonts w:hint="eastAsia"/>
                <w:noProof/>
                <w:webHidden/>
              </w:rPr>
              <w:t>1</w:t>
            </w:r>
            <w:r w:rsidR="007F1E32">
              <w:rPr>
                <w:noProof/>
                <w:webHidden/>
              </w:rPr>
              <w:fldChar w:fldCharType="end"/>
            </w:r>
          </w:hyperlink>
        </w:p>
        <w:p w:rsidR="00CC6A5F" w:rsidRDefault="0050040E">
          <w:pPr>
            <w:pStyle w:val="Spistreci2"/>
            <w:rPr>
              <w:rFonts w:asciiTheme="minorHAnsi" w:eastAsiaTheme="minorEastAsia" w:hAnsiTheme="minorHAnsi" w:cstheme="minorBidi"/>
              <w:noProof/>
              <w:color w:val="auto"/>
              <w:sz w:val="22"/>
              <w:szCs w:val="22"/>
              <w:lang w:eastAsia="pl-PL" w:bidi="ar-SA"/>
            </w:rPr>
          </w:pPr>
          <w:hyperlink w:anchor="_Toc481847367" w:history="1">
            <w:r w:rsidR="00CC6A5F" w:rsidRPr="008E3429">
              <w:rPr>
                <w:rStyle w:val="Hipercze"/>
                <w:noProof/>
              </w:rPr>
              <w:t>1.5.</w:t>
            </w:r>
            <w:r w:rsidR="00CC6A5F">
              <w:rPr>
                <w:rFonts w:asciiTheme="minorHAnsi" w:eastAsiaTheme="minorEastAsia" w:hAnsiTheme="minorHAnsi" w:cstheme="minorBidi"/>
                <w:noProof/>
                <w:color w:val="auto"/>
                <w:sz w:val="22"/>
                <w:szCs w:val="22"/>
                <w:lang w:eastAsia="pl-PL" w:bidi="ar-SA"/>
              </w:rPr>
              <w:tab/>
            </w:r>
            <w:r w:rsidR="00CC6A5F" w:rsidRPr="008E3429">
              <w:rPr>
                <w:rStyle w:val="Hipercze"/>
                <w:noProof/>
              </w:rPr>
              <w:t>Spis zawartości Programu Funkcjonalno-Użytkowego (PFU):</w:t>
            </w:r>
            <w:r w:rsidR="00CC6A5F">
              <w:rPr>
                <w:noProof/>
                <w:webHidden/>
              </w:rPr>
              <w:tab/>
            </w:r>
            <w:r w:rsidR="007F1E32">
              <w:rPr>
                <w:noProof/>
                <w:webHidden/>
              </w:rPr>
              <w:fldChar w:fldCharType="begin"/>
            </w:r>
            <w:r w:rsidR="00CC6A5F">
              <w:rPr>
                <w:noProof/>
                <w:webHidden/>
              </w:rPr>
              <w:instrText xml:space="preserve"> PAGEREF _Toc481847367 \h </w:instrText>
            </w:r>
            <w:r w:rsidR="007F1E32">
              <w:rPr>
                <w:noProof/>
                <w:webHidden/>
              </w:rPr>
            </w:r>
            <w:r w:rsidR="007F1E32">
              <w:rPr>
                <w:noProof/>
                <w:webHidden/>
              </w:rPr>
              <w:fldChar w:fldCharType="separate"/>
            </w:r>
            <w:r w:rsidR="00CC6A5F">
              <w:rPr>
                <w:rFonts w:hint="eastAsia"/>
                <w:noProof/>
                <w:webHidden/>
              </w:rPr>
              <w:t>2</w:t>
            </w:r>
            <w:r w:rsidR="007F1E32">
              <w:rPr>
                <w:noProof/>
                <w:webHidden/>
              </w:rPr>
              <w:fldChar w:fldCharType="end"/>
            </w:r>
          </w:hyperlink>
        </w:p>
        <w:p w:rsidR="00CC6A5F" w:rsidRDefault="0050040E">
          <w:pPr>
            <w:pStyle w:val="Spistreci1"/>
            <w:rPr>
              <w:rFonts w:asciiTheme="minorHAnsi" w:eastAsiaTheme="minorEastAsia" w:hAnsiTheme="minorHAnsi" w:cstheme="minorBidi"/>
              <w:noProof/>
              <w:color w:val="auto"/>
              <w:sz w:val="22"/>
              <w:szCs w:val="22"/>
              <w:lang w:eastAsia="pl-PL" w:bidi="ar-SA"/>
            </w:rPr>
          </w:pPr>
          <w:hyperlink w:anchor="_Toc481847368" w:history="1">
            <w:r w:rsidR="00CC6A5F" w:rsidRPr="008E3429">
              <w:rPr>
                <w:rStyle w:val="Hipercze"/>
                <w:noProof/>
              </w:rPr>
              <w:t>Spis treści</w:t>
            </w:r>
            <w:r w:rsidR="00CC6A5F">
              <w:rPr>
                <w:noProof/>
                <w:webHidden/>
              </w:rPr>
              <w:tab/>
            </w:r>
            <w:r w:rsidR="007F1E32">
              <w:rPr>
                <w:noProof/>
                <w:webHidden/>
              </w:rPr>
              <w:fldChar w:fldCharType="begin"/>
            </w:r>
            <w:r w:rsidR="00CC6A5F">
              <w:rPr>
                <w:noProof/>
                <w:webHidden/>
              </w:rPr>
              <w:instrText xml:space="preserve"> PAGEREF _Toc481847368 \h </w:instrText>
            </w:r>
            <w:r w:rsidR="007F1E32">
              <w:rPr>
                <w:noProof/>
                <w:webHidden/>
              </w:rPr>
            </w:r>
            <w:r w:rsidR="007F1E32">
              <w:rPr>
                <w:noProof/>
                <w:webHidden/>
              </w:rPr>
              <w:fldChar w:fldCharType="separate"/>
            </w:r>
            <w:r w:rsidR="00CC6A5F">
              <w:rPr>
                <w:rFonts w:hint="eastAsia"/>
                <w:noProof/>
                <w:webHidden/>
              </w:rPr>
              <w:t>2</w:t>
            </w:r>
            <w:r w:rsidR="007F1E32">
              <w:rPr>
                <w:noProof/>
                <w:webHidden/>
              </w:rPr>
              <w:fldChar w:fldCharType="end"/>
            </w:r>
          </w:hyperlink>
        </w:p>
        <w:p w:rsidR="00CC6A5F" w:rsidRDefault="0050040E">
          <w:pPr>
            <w:pStyle w:val="Spistreci1"/>
            <w:rPr>
              <w:rFonts w:asciiTheme="minorHAnsi" w:eastAsiaTheme="minorEastAsia" w:hAnsiTheme="minorHAnsi" w:cstheme="minorBidi"/>
              <w:noProof/>
              <w:color w:val="auto"/>
              <w:sz w:val="22"/>
              <w:szCs w:val="22"/>
              <w:lang w:eastAsia="pl-PL" w:bidi="ar-SA"/>
            </w:rPr>
          </w:pPr>
          <w:hyperlink w:anchor="_Toc481847369" w:history="1">
            <w:r w:rsidR="00CC6A5F" w:rsidRPr="008E3429">
              <w:rPr>
                <w:rStyle w:val="Hipercze"/>
                <w:b/>
                <w:bCs/>
                <w:noProof/>
              </w:rPr>
              <w:t>2.</w:t>
            </w:r>
            <w:r w:rsidR="00CC6A5F">
              <w:rPr>
                <w:rFonts w:asciiTheme="minorHAnsi" w:eastAsiaTheme="minorEastAsia" w:hAnsiTheme="minorHAnsi" w:cstheme="minorBidi"/>
                <w:noProof/>
                <w:color w:val="auto"/>
                <w:sz w:val="22"/>
                <w:szCs w:val="22"/>
                <w:lang w:eastAsia="pl-PL" w:bidi="ar-SA"/>
              </w:rPr>
              <w:tab/>
            </w:r>
            <w:r w:rsidR="00CC6A5F" w:rsidRPr="008E3429">
              <w:rPr>
                <w:rStyle w:val="Hipercze"/>
                <w:b/>
                <w:bCs/>
                <w:noProof/>
              </w:rPr>
              <w:t>CZĘŚĆ OPISOWA</w:t>
            </w:r>
            <w:r w:rsidR="00CC6A5F">
              <w:rPr>
                <w:noProof/>
                <w:webHidden/>
              </w:rPr>
              <w:tab/>
            </w:r>
            <w:r w:rsidR="007F1E32">
              <w:rPr>
                <w:noProof/>
                <w:webHidden/>
              </w:rPr>
              <w:fldChar w:fldCharType="begin"/>
            </w:r>
            <w:r w:rsidR="00CC6A5F">
              <w:rPr>
                <w:noProof/>
                <w:webHidden/>
              </w:rPr>
              <w:instrText xml:space="preserve"> PAGEREF _Toc481847369 \h </w:instrText>
            </w:r>
            <w:r w:rsidR="007F1E32">
              <w:rPr>
                <w:noProof/>
                <w:webHidden/>
              </w:rPr>
            </w:r>
            <w:r w:rsidR="007F1E32">
              <w:rPr>
                <w:noProof/>
                <w:webHidden/>
              </w:rPr>
              <w:fldChar w:fldCharType="separate"/>
            </w:r>
            <w:r w:rsidR="00CC6A5F">
              <w:rPr>
                <w:rFonts w:hint="eastAsia"/>
                <w:noProof/>
                <w:webHidden/>
              </w:rPr>
              <w:t>3</w:t>
            </w:r>
            <w:r w:rsidR="007F1E32">
              <w:rPr>
                <w:noProof/>
                <w:webHidden/>
              </w:rPr>
              <w:fldChar w:fldCharType="end"/>
            </w:r>
          </w:hyperlink>
        </w:p>
        <w:p w:rsidR="00CC6A5F" w:rsidRDefault="0050040E">
          <w:pPr>
            <w:pStyle w:val="Spistreci2"/>
            <w:rPr>
              <w:rFonts w:asciiTheme="minorHAnsi" w:eastAsiaTheme="minorEastAsia" w:hAnsiTheme="minorHAnsi" w:cstheme="minorBidi"/>
              <w:noProof/>
              <w:color w:val="auto"/>
              <w:sz w:val="22"/>
              <w:szCs w:val="22"/>
              <w:lang w:eastAsia="pl-PL" w:bidi="ar-SA"/>
            </w:rPr>
          </w:pPr>
          <w:hyperlink w:anchor="_Toc481847370" w:history="1">
            <w:r w:rsidR="00CC6A5F" w:rsidRPr="008E3429">
              <w:rPr>
                <w:rStyle w:val="Hipercze"/>
                <w:noProof/>
              </w:rPr>
              <w:t>2.1</w:t>
            </w:r>
            <w:r w:rsidR="00CC6A5F">
              <w:rPr>
                <w:rFonts w:asciiTheme="minorHAnsi" w:eastAsiaTheme="minorEastAsia" w:hAnsiTheme="minorHAnsi" w:cstheme="minorBidi"/>
                <w:noProof/>
                <w:color w:val="auto"/>
                <w:sz w:val="22"/>
                <w:szCs w:val="22"/>
                <w:lang w:eastAsia="pl-PL" w:bidi="ar-SA"/>
              </w:rPr>
              <w:tab/>
            </w:r>
            <w:r w:rsidR="00CC6A5F" w:rsidRPr="008E3429">
              <w:rPr>
                <w:rStyle w:val="Hipercze"/>
                <w:noProof/>
              </w:rPr>
              <w:t>Opis ogólny przedmiotu zamówienia i zakres prac</w:t>
            </w:r>
            <w:r w:rsidR="00CC6A5F">
              <w:rPr>
                <w:noProof/>
                <w:webHidden/>
              </w:rPr>
              <w:tab/>
            </w:r>
            <w:r w:rsidR="007F1E32">
              <w:rPr>
                <w:noProof/>
                <w:webHidden/>
              </w:rPr>
              <w:fldChar w:fldCharType="begin"/>
            </w:r>
            <w:r w:rsidR="00CC6A5F">
              <w:rPr>
                <w:noProof/>
                <w:webHidden/>
              </w:rPr>
              <w:instrText xml:space="preserve"> PAGEREF _Toc481847370 \h </w:instrText>
            </w:r>
            <w:r w:rsidR="007F1E32">
              <w:rPr>
                <w:noProof/>
                <w:webHidden/>
              </w:rPr>
            </w:r>
            <w:r w:rsidR="007F1E32">
              <w:rPr>
                <w:noProof/>
                <w:webHidden/>
              </w:rPr>
              <w:fldChar w:fldCharType="separate"/>
            </w:r>
            <w:r w:rsidR="00CC6A5F">
              <w:rPr>
                <w:rFonts w:hint="eastAsia"/>
                <w:noProof/>
                <w:webHidden/>
              </w:rPr>
              <w:t>3</w:t>
            </w:r>
            <w:r w:rsidR="007F1E32">
              <w:rPr>
                <w:noProof/>
                <w:webHidden/>
              </w:rPr>
              <w:fldChar w:fldCharType="end"/>
            </w:r>
          </w:hyperlink>
        </w:p>
        <w:p w:rsidR="00CC6A5F" w:rsidRDefault="0050040E">
          <w:pPr>
            <w:pStyle w:val="Spistreci2"/>
            <w:rPr>
              <w:rFonts w:asciiTheme="minorHAnsi" w:eastAsiaTheme="minorEastAsia" w:hAnsiTheme="minorHAnsi" w:cstheme="minorBidi"/>
              <w:noProof/>
              <w:color w:val="auto"/>
              <w:sz w:val="22"/>
              <w:szCs w:val="22"/>
              <w:lang w:eastAsia="pl-PL" w:bidi="ar-SA"/>
            </w:rPr>
          </w:pPr>
          <w:hyperlink w:anchor="_Toc481847371" w:history="1">
            <w:r w:rsidR="00CC6A5F" w:rsidRPr="008E3429">
              <w:rPr>
                <w:rStyle w:val="Hipercze"/>
                <w:noProof/>
              </w:rPr>
              <w:t>2.2</w:t>
            </w:r>
            <w:r w:rsidR="00CC6A5F">
              <w:rPr>
                <w:rFonts w:asciiTheme="minorHAnsi" w:eastAsiaTheme="minorEastAsia" w:hAnsiTheme="minorHAnsi" w:cstheme="minorBidi"/>
                <w:noProof/>
                <w:color w:val="auto"/>
                <w:sz w:val="22"/>
                <w:szCs w:val="22"/>
                <w:lang w:eastAsia="pl-PL" w:bidi="ar-SA"/>
              </w:rPr>
              <w:tab/>
            </w:r>
            <w:r w:rsidR="00CC6A5F" w:rsidRPr="008E3429">
              <w:rPr>
                <w:rStyle w:val="Hipercze"/>
                <w:noProof/>
              </w:rPr>
              <w:t>Charakterystyczne parametry określające wielkość obiektu i zakres robót budowlanych, dostawa sprzętu</w:t>
            </w:r>
            <w:r w:rsidR="00CC6A5F">
              <w:rPr>
                <w:noProof/>
                <w:webHidden/>
              </w:rPr>
              <w:tab/>
            </w:r>
            <w:r w:rsidR="007F1E32">
              <w:rPr>
                <w:noProof/>
                <w:webHidden/>
              </w:rPr>
              <w:fldChar w:fldCharType="begin"/>
            </w:r>
            <w:r w:rsidR="00CC6A5F">
              <w:rPr>
                <w:noProof/>
                <w:webHidden/>
              </w:rPr>
              <w:instrText xml:space="preserve"> PAGEREF _Toc481847371 \h </w:instrText>
            </w:r>
            <w:r w:rsidR="007F1E32">
              <w:rPr>
                <w:noProof/>
                <w:webHidden/>
              </w:rPr>
            </w:r>
            <w:r w:rsidR="007F1E32">
              <w:rPr>
                <w:noProof/>
                <w:webHidden/>
              </w:rPr>
              <w:fldChar w:fldCharType="separate"/>
            </w:r>
            <w:r w:rsidR="00CC6A5F">
              <w:rPr>
                <w:rFonts w:hint="eastAsia"/>
                <w:noProof/>
                <w:webHidden/>
              </w:rPr>
              <w:t>3</w:t>
            </w:r>
            <w:r w:rsidR="007F1E32">
              <w:rPr>
                <w:noProof/>
                <w:webHidden/>
              </w:rPr>
              <w:fldChar w:fldCharType="end"/>
            </w:r>
          </w:hyperlink>
        </w:p>
        <w:p w:rsidR="00CC6A5F" w:rsidRDefault="0050040E">
          <w:pPr>
            <w:pStyle w:val="Spistreci2"/>
            <w:rPr>
              <w:rFonts w:asciiTheme="minorHAnsi" w:eastAsiaTheme="minorEastAsia" w:hAnsiTheme="minorHAnsi" w:cstheme="minorBidi"/>
              <w:noProof/>
              <w:color w:val="auto"/>
              <w:sz w:val="22"/>
              <w:szCs w:val="22"/>
              <w:lang w:eastAsia="pl-PL" w:bidi="ar-SA"/>
            </w:rPr>
          </w:pPr>
          <w:hyperlink w:anchor="_Toc481847372" w:history="1">
            <w:r w:rsidR="00CC6A5F" w:rsidRPr="008E3429">
              <w:rPr>
                <w:rStyle w:val="Hipercze"/>
                <w:noProof/>
              </w:rPr>
              <w:t>2.3</w:t>
            </w:r>
            <w:r w:rsidR="00CC6A5F">
              <w:rPr>
                <w:rFonts w:asciiTheme="minorHAnsi" w:eastAsiaTheme="minorEastAsia" w:hAnsiTheme="minorHAnsi" w:cstheme="minorBidi"/>
                <w:noProof/>
                <w:color w:val="auto"/>
                <w:sz w:val="22"/>
                <w:szCs w:val="22"/>
                <w:lang w:eastAsia="pl-PL" w:bidi="ar-SA"/>
              </w:rPr>
              <w:tab/>
            </w:r>
            <w:r w:rsidR="00CC6A5F" w:rsidRPr="008E3429">
              <w:rPr>
                <w:rStyle w:val="Hipercze"/>
                <w:noProof/>
              </w:rPr>
              <w:t>Aktualne uwarunkowania wykonania przedmiotu zamówienia:</w:t>
            </w:r>
            <w:r w:rsidR="00CC6A5F">
              <w:rPr>
                <w:noProof/>
                <w:webHidden/>
              </w:rPr>
              <w:tab/>
            </w:r>
            <w:r w:rsidR="007F1E32">
              <w:rPr>
                <w:noProof/>
                <w:webHidden/>
              </w:rPr>
              <w:fldChar w:fldCharType="begin"/>
            </w:r>
            <w:r w:rsidR="00CC6A5F">
              <w:rPr>
                <w:noProof/>
                <w:webHidden/>
              </w:rPr>
              <w:instrText xml:space="preserve"> PAGEREF _Toc481847372 \h </w:instrText>
            </w:r>
            <w:r w:rsidR="007F1E32">
              <w:rPr>
                <w:noProof/>
                <w:webHidden/>
              </w:rPr>
            </w:r>
            <w:r w:rsidR="007F1E32">
              <w:rPr>
                <w:noProof/>
                <w:webHidden/>
              </w:rPr>
              <w:fldChar w:fldCharType="separate"/>
            </w:r>
            <w:r w:rsidR="00CC6A5F">
              <w:rPr>
                <w:rFonts w:hint="eastAsia"/>
                <w:noProof/>
                <w:webHidden/>
              </w:rPr>
              <w:t>7</w:t>
            </w:r>
            <w:r w:rsidR="007F1E32">
              <w:rPr>
                <w:noProof/>
                <w:webHidden/>
              </w:rPr>
              <w:fldChar w:fldCharType="end"/>
            </w:r>
          </w:hyperlink>
        </w:p>
        <w:p w:rsidR="00CC6A5F" w:rsidRDefault="0050040E">
          <w:pPr>
            <w:pStyle w:val="Spistreci2"/>
            <w:rPr>
              <w:rFonts w:asciiTheme="minorHAnsi" w:eastAsiaTheme="minorEastAsia" w:hAnsiTheme="minorHAnsi" w:cstheme="minorBidi"/>
              <w:noProof/>
              <w:color w:val="auto"/>
              <w:sz w:val="22"/>
              <w:szCs w:val="22"/>
              <w:lang w:eastAsia="pl-PL" w:bidi="ar-SA"/>
            </w:rPr>
          </w:pPr>
          <w:hyperlink w:anchor="_Toc481847373" w:history="1">
            <w:r w:rsidR="00CC6A5F" w:rsidRPr="008E3429">
              <w:rPr>
                <w:rStyle w:val="Hipercze"/>
                <w:noProof/>
              </w:rPr>
              <w:t>2.4</w:t>
            </w:r>
            <w:r w:rsidR="00CC6A5F">
              <w:rPr>
                <w:rFonts w:asciiTheme="minorHAnsi" w:eastAsiaTheme="minorEastAsia" w:hAnsiTheme="minorHAnsi" w:cstheme="minorBidi"/>
                <w:noProof/>
                <w:color w:val="auto"/>
                <w:sz w:val="22"/>
                <w:szCs w:val="22"/>
                <w:lang w:eastAsia="pl-PL" w:bidi="ar-SA"/>
              </w:rPr>
              <w:tab/>
            </w:r>
            <w:r w:rsidR="00CC6A5F" w:rsidRPr="008E3429">
              <w:rPr>
                <w:rStyle w:val="Hipercze"/>
                <w:noProof/>
              </w:rPr>
              <w:t>Warunki gwarancji:</w:t>
            </w:r>
            <w:r w:rsidR="00CC6A5F">
              <w:rPr>
                <w:noProof/>
                <w:webHidden/>
              </w:rPr>
              <w:tab/>
            </w:r>
            <w:r w:rsidR="007F1E32">
              <w:rPr>
                <w:noProof/>
                <w:webHidden/>
              </w:rPr>
              <w:fldChar w:fldCharType="begin"/>
            </w:r>
            <w:r w:rsidR="00CC6A5F">
              <w:rPr>
                <w:noProof/>
                <w:webHidden/>
              </w:rPr>
              <w:instrText xml:space="preserve"> PAGEREF _Toc481847373 \h </w:instrText>
            </w:r>
            <w:r w:rsidR="007F1E32">
              <w:rPr>
                <w:noProof/>
                <w:webHidden/>
              </w:rPr>
            </w:r>
            <w:r w:rsidR="007F1E32">
              <w:rPr>
                <w:noProof/>
                <w:webHidden/>
              </w:rPr>
              <w:fldChar w:fldCharType="separate"/>
            </w:r>
            <w:r w:rsidR="00CC6A5F">
              <w:rPr>
                <w:rFonts w:hint="eastAsia"/>
                <w:noProof/>
                <w:webHidden/>
              </w:rPr>
              <w:t>7</w:t>
            </w:r>
            <w:r w:rsidR="007F1E32">
              <w:rPr>
                <w:noProof/>
                <w:webHidden/>
              </w:rPr>
              <w:fldChar w:fldCharType="end"/>
            </w:r>
          </w:hyperlink>
        </w:p>
        <w:p w:rsidR="00CC6A5F" w:rsidRDefault="0050040E">
          <w:pPr>
            <w:pStyle w:val="Spistreci2"/>
            <w:rPr>
              <w:rFonts w:asciiTheme="minorHAnsi" w:eastAsiaTheme="minorEastAsia" w:hAnsiTheme="minorHAnsi" w:cstheme="minorBidi"/>
              <w:noProof/>
              <w:color w:val="auto"/>
              <w:sz w:val="22"/>
              <w:szCs w:val="22"/>
              <w:lang w:eastAsia="pl-PL" w:bidi="ar-SA"/>
            </w:rPr>
          </w:pPr>
          <w:hyperlink w:anchor="_Toc481847374" w:history="1">
            <w:r w:rsidR="00CC6A5F" w:rsidRPr="008E3429">
              <w:rPr>
                <w:rStyle w:val="Hipercze"/>
                <w:noProof/>
              </w:rPr>
              <w:t>2.5</w:t>
            </w:r>
            <w:r w:rsidR="00CC6A5F">
              <w:rPr>
                <w:rFonts w:asciiTheme="minorHAnsi" w:eastAsiaTheme="minorEastAsia" w:hAnsiTheme="minorHAnsi" w:cstheme="minorBidi"/>
                <w:noProof/>
                <w:color w:val="auto"/>
                <w:sz w:val="22"/>
                <w:szCs w:val="22"/>
                <w:lang w:eastAsia="pl-PL" w:bidi="ar-SA"/>
              </w:rPr>
              <w:tab/>
            </w:r>
            <w:r w:rsidR="00CC6A5F" w:rsidRPr="008E3429">
              <w:rPr>
                <w:rStyle w:val="Hipercze"/>
                <w:noProof/>
              </w:rPr>
              <w:t>Podstawowe przepisy prawne, w których zawarte są wymagania, które powinna spełniać dokumentacja projektowa oraz realizowane zamierzenie inwestycyjne.</w:t>
            </w:r>
            <w:r w:rsidR="00CC6A5F">
              <w:rPr>
                <w:noProof/>
                <w:webHidden/>
              </w:rPr>
              <w:tab/>
            </w:r>
            <w:r w:rsidR="007F1E32">
              <w:rPr>
                <w:noProof/>
                <w:webHidden/>
              </w:rPr>
              <w:fldChar w:fldCharType="begin"/>
            </w:r>
            <w:r w:rsidR="00CC6A5F">
              <w:rPr>
                <w:noProof/>
                <w:webHidden/>
              </w:rPr>
              <w:instrText xml:space="preserve"> PAGEREF _Toc481847374 \h </w:instrText>
            </w:r>
            <w:r w:rsidR="007F1E32">
              <w:rPr>
                <w:noProof/>
                <w:webHidden/>
              </w:rPr>
            </w:r>
            <w:r w:rsidR="007F1E32">
              <w:rPr>
                <w:noProof/>
                <w:webHidden/>
              </w:rPr>
              <w:fldChar w:fldCharType="separate"/>
            </w:r>
            <w:r w:rsidR="00CC6A5F">
              <w:rPr>
                <w:rFonts w:hint="eastAsia"/>
                <w:noProof/>
                <w:webHidden/>
              </w:rPr>
              <w:t>7</w:t>
            </w:r>
            <w:r w:rsidR="007F1E32">
              <w:rPr>
                <w:noProof/>
                <w:webHidden/>
              </w:rPr>
              <w:fldChar w:fldCharType="end"/>
            </w:r>
          </w:hyperlink>
        </w:p>
        <w:p w:rsidR="00CC6A5F" w:rsidRDefault="0050040E">
          <w:pPr>
            <w:pStyle w:val="Spistreci2"/>
            <w:rPr>
              <w:rFonts w:asciiTheme="minorHAnsi" w:eastAsiaTheme="minorEastAsia" w:hAnsiTheme="minorHAnsi" w:cstheme="minorBidi"/>
              <w:noProof/>
              <w:color w:val="auto"/>
              <w:sz w:val="22"/>
              <w:szCs w:val="22"/>
              <w:lang w:eastAsia="pl-PL" w:bidi="ar-SA"/>
            </w:rPr>
          </w:pPr>
          <w:hyperlink w:anchor="_Toc481847375" w:history="1">
            <w:r w:rsidR="00CC6A5F" w:rsidRPr="008E3429">
              <w:rPr>
                <w:rStyle w:val="Hipercze"/>
                <w:noProof/>
              </w:rPr>
              <w:t>2.6</w:t>
            </w:r>
            <w:r w:rsidR="00CC6A5F">
              <w:rPr>
                <w:rFonts w:asciiTheme="minorHAnsi" w:eastAsiaTheme="minorEastAsia" w:hAnsiTheme="minorHAnsi" w:cstheme="minorBidi"/>
                <w:noProof/>
                <w:color w:val="auto"/>
                <w:sz w:val="22"/>
                <w:szCs w:val="22"/>
                <w:lang w:eastAsia="pl-PL" w:bidi="ar-SA"/>
              </w:rPr>
              <w:tab/>
            </w:r>
            <w:r w:rsidR="00CC6A5F" w:rsidRPr="008E3429">
              <w:rPr>
                <w:rStyle w:val="Hipercze"/>
                <w:noProof/>
              </w:rPr>
              <w:t>Wymagania Zamawiającego dotyczące akceptacji propozycji rozwiązań projektowych, które zostaną zawarte w projekcie budowlano-wykonawczym.</w:t>
            </w:r>
            <w:r w:rsidR="00CC6A5F">
              <w:rPr>
                <w:noProof/>
                <w:webHidden/>
              </w:rPr>
              <w:tab/>
            </w:r>
            <w:r w:rsidR="007F1E32">
              <w:rPr>
                <w:noProof/>
                <w:webHidden/>
              </w:rPr>
              <w:fldChar w:fldCharType="begin"/>
            </w:r>
            <w:r w:rsidR="00CC6A5F">
              <w:rPr>
                <w:noProof/>
                <w:webHidden/>
              </w:rPr>
              <w:instrText xml:space="preserve"> PAGEREF _Toc481847375 \h </w:instrText>
            </w:r>
            <w:r w:rsidR="007F1E32">
              <w:rPr>
                <w:noProof/>
                <w:webHidden/>
              </w:rPr>
            </w:r>
            <w:r w:rsidR="007F1E32">
              <w:rPr>
                <w:noProof/>
                <w:webHidden/>
              </w:rPr>
              <w:fldChar w:fldCharType="separate"/>
            </w:r>
            <w:r w:rsidR="00CC6A5F">
              <w:rPr>
                <w:rFonts w:hint="eastAsia"/>
                <w:noProof/>
                <w:webHidden/>
              </w:rPr>
              <w:t>8</w:t>
            </w:r>
            <w:r w:rsidR="007F1E32">
              <w:rPr>
                <w:noProof/>
                <w:webHidden/>
              </w:rPr>
              <w:fldChar w:fldCharType="end"/>
            </w:r>
          </w:hyperlink>
        </w:p>
        <w:p w:rsidR="00CC6A5F" w:rsidRDefault="0050040E">
          <w:pPr>
            <w:pStyle w:val="Spistreci2"/>
            <w:rPr>
              <w:rFonts w:asciiTheme="minorHAnsi" w:eastAsiaTheme="minorEastAsia" w:hAnsiTheme="minorHAnsi" w:cstheme="minorBidi"/>
              <w:noProof/>
              <w:color w:val="auto"/>
              <w:sz w:val="22"/>
              <w:szCs w:val="22"/>
              <w:lang w:eastAsia="pl-PL" w:bidi="ar-SA"/>
            </w:rPr>
          </w:pPr>
          <w:hyperlink w:anchor="_Toc481847376" w:history="1">
            <w:r w:rsidR="00CC6A5F" w:rsidRPr="008E3429">
              <w:rPr>
                <w:rStyle w:val="Hipercze"/>
                <w:noProof/>
              </w:rPr>
              <w:t>2.7</w:t>
            </w:r>
            <w:r w:rsidR="00CC6A5F">
              <w:rPr>
                <w:rFonts w:asciiTheme="minorHAnsi" w:eastAsiaTheme="minorEastAsia" w:hAnsiTheme="minorHAnsi" w:cstheme="minorBidi"/>
                <w:noProof/>
                <w:color w:val="auto"/>
                <w:sz w:val="22"/>
                <w:szCs w:val="22"/>
                <w:lang w:eastAsia="pl-PL" w:bidi="ar-SA"/>
              </w:rPr>
              <w:tab/>
            </w:r>
            <w:r w:rsidR="00CC6A5F" w:rsidRPr="008E3429">
              <w:rPr>
                <w:rStyle w:val="Hipercze"/>
                <w:noProof/>
              </w:rPr>
              <w:t>Ogólne właściwości funkcjonalno-użytkowe</w:t>
            </w:r>
            <w:r w:rsidR="00CC6A5F">
              <w:rPr>
                <w:noProof/>
                <w:webHidden/>
              </w:rPr>
              <w:tab/>
            </w:r>
            <w:r w:rsidR="007F1E32">
              <w:rPr>
                <w:noProof/>
                <w:webHidden/>
              </w:rPr>
              <w:fldChar w:fldCharType="begin"/>
            </w:r>
            <w:r w:rsidR="00CC6A5F">
              <w:rPr>
                <w:noProof/>
                <w:webHidden/>
              </w:rPr>
              <w:instrText xml:space="preserve"> PAGEREF _Toc481847376 \h </w:instrText>
            </w:r>
            <w:r w:rsidR="007F1E32">
              <w:rPr>
                <w:noProof/>
                <w:webHidden/>
              </w:rPr>
            </w:r>
            <w:r w:rsidR="007F1E32">
              <w:rPr>
                <w:noProof/>
                <w:webHidden/>
              </w:rPr>
              <w:fldChar w:fldCharType="separate"/>
            </w:r>
            <w:r w:rsidR="00CC6A5F">
              <w:rPr>
                <w:rFonts w:hint="eastAsia"/>
                <w:noProof/>
                <w:webHidden/>
              </w:rPr>
              <w:t>9</w:t>
            </w:r>
            <w:r w:rsidR="007F1E32">
              <w:rPr>
                <w:noProof/>
                <w:webHidden/>
              </w:rPr>
              <w:fldChar w:fldCharType="end"/>
            </w:r>
          </w:hyperlink>
        </w:p>
        <w:p w:rsidR="00CC6A5F" w:rsidRDefault="0050040E">
          <w:pPr>
            <w:pStyle w:val="Spistreci1"/>
            <w:rPr>
              <w:rFonts w:asciiTheme="minorHAnsi" w:eastAsiaTheme="minorEastAsia" w:hAnsiTheme="minorHAnsi" w:cstheme="minorBidi"/>
              <w:noProof/>
              <w:color w:val="auto"/>
              <w:sz w:val="22"/>
              <w:szCs w:val="22"/>
              <w:lang w:eastAsia="pl-PL" w:bidi="ar-SA"/>
            </w:rPr>
          </w:pPr>
          <w:hyperlink w:anchor="_Toc481847377" w:history="1">
            <w:r w:rsidR="00CC6A5F" w:rsidRPr="008E3429">
              <w:rPr>
                <w:rStyle w:val="Hipercze"/>
                <w:b/>
                <w:bCs/>
                <w:noProof/>
              </w:rPr>
              <w:t>3.</w:t>
            </w:r>
            <w:r w:rsidR="00CC6A5F">
              <w:rPr>
                <w:rFonts w:asciiTheme="minorHAnsi" w:eastAsiaTheme="minorEastAsia" w:hAnsiTheme="minorHAnsi" w:cstheme="minorBidi"/>
                <w:noProof/>
                <w:color w:val="auto"/>
                <w:sz w:val="22"/>
                <w:szCs w:val="22"/>
                <w:lang w:eastAsia="pl-PL" w:bidi="ar-SA"/>
              </w:rPr>
              <w:tab/>
            </w:r>
            <w:r w:rsidR="00CC6A5F" w:rsidRPr="008E3429">
              <w:rPr>
                <w:rStyle w:val="Hipercze"/>
                <w:b/>
                <w:bCs/>
                <w:noProof/>
              </w:rPr>
              <w:t>Opis wymagań zamawiającego w stosunku do przedmiotu zamówienia</w:t>
            </w:r>
            <w:r w:rsidR="00CC6A5F">
              <w:rPr>
                <w:noProof/>
                <w:webHidden/>
              </w:rPr>
              <w:tab/>
            </w:r>
            <w:r w:rsidR="007F1E32">
              <w:rPr>
                <w:noProof/>
                <w:webHidden/>
              </w:rPr>
              <w:fldChar w:fldCharType="begin"/>
            </w:r>
            <w:r w:rsidR="00CC6A5F">
              <w:rPr>
                <w:noProof/>
                <w:webHidden/>
              </w:rPr>
              <w:instrText xml:space="preserve"> PAGEREF _Toc481847377 \h </w:instrText>
            </w:r>
            <w:r w:rsidR="007F1E32">
              <w:rPr>
                <w:noProof/>
                <w:webHidden/>
              </w:rPr>
            </w:r>
            <w:r w:rsidR="007F1E32">
              <w:rPr>
                <w:noProof/>
                <w:webHidden/>
              </w:rPr>
              <w:fldChar w:fldCharType="separate"/>
            </w:r>
            <w:r w:rsidR="00CC6A5F">
              <w:rPr>
                <w:rFonts w:hint="eastAsia"/>
                <w:noProof/>
                <w:webHidden/>
              </w:rPr>
              <w:t>10</w:t>
            </w:r>
            <w:r w:rsidR="007F1E32">
              <w:rPr>
                <w:noProof/>
                <w:webHidden/>
              </w:rPr>
              <w:fldChar w:fldCharType="end"/>
            </w:r>
          </w:hyperlink>
        </w:p>
        <w:p w:rsidR="00CC6A5F" w:rsidRDefault="0050040E">
          <w:pPr>
            <w:pStyle w:val="Spistreci2"/>
            <w:rPr>
              <w:rFonts w:asciiTheme="minorHAnsi" w:eastAsiaTheme="minorEastAsia" w:hAnsiTheme="minorHAnsi" w:cstheme="minorBidi"/>
              <w:noProof/>
              <w:color w:val="auto"/>
              <w:sz w:val="22"/>
              <w:szCs w:val="22"/>
              <w:lang w:eastAsia="pl-PL" w:bidi="ar-SA"/>
            </w:rPr>
          </w:pPr>
          <w:hyperlink w:anchor="_Toc481847378" w:history="1">
            <w:r w:rsidR="00CC6A5F" w:rsidRPr="008E3429">
              <w:rPr>
                <w:rStyle w:val="Hipercze"/>
                <w:noProof/>
              </w:rPr>
              <w:t>3.1</w:t>
            </w:r>
            <w:r w:rsidR="00CC6A5F">
              <w:rPr>
                <w:rFonts w:asciiTheme="minorHAnsi" w:eastAsiaTheme="minorEastAsia" w:hAnsiTheme="minorHAnsi" w:cstheme="minorBidi"/>
                <w:noProof/>
                <w:color w:val="auto"/>
                <w:sz w:val="22"/>
                <w:szCs w:val="22"/>
                <w:lang w:eastAsia="pl-PL" w:bidi="ar-SA"/>
              </w:rPr>
              <w:tab/>
            </w:r>
            <w:r w:rsidR="00CC6A5F" w:rsidRPr="008E3429">
              <w:rPr>
                <w:rStyle w:val="Hipercze"/>
                <w:noProof/>
              </w:rPr>
              <w:t>Ogólny opis wymagań</w:t>
            </w:r>
            <w:r w:rsidR="00CC6A5F">
              <w:rPr>
                <w:noProof/>
                <w:webHidden/>
              </w:rPr>
              <w:tab/>
            </w:r>
            <w:r w:rsidR="007F1E32">
              <w:rPr>
                <w:noProof/>
                <w:webHidden/>
              </w:rPr>
              <w:fldChar w:fldCharType="begin"/>
            </w:r>
            <w:r w:rsidR="00CC6A5F">
              <w:rPr>
                <w:noProof/>
                <w:webHidden/>
              </w:rPr>
              <w:instrText xml:space="preserve"> PAGEREF _Toc481847378 \h </w:instrText>
            </w:r>
            <w:r w:rsidR="007F1E32">
              <w:rPr>
                <w:noProof/>
                <w:webHidden/>
              </w:rPr>
            </w:r>
            <w:r w:rsidR="007F1E32">
              <w:rPr>
                <w:noProof/>
                <w:webHidden/>
              </w:rPr>
              <w:fldChar w:fldCharType="separate"/>
            </w:r>
            <w:r w:rsidR="00CC6A5F">
              <w:rPr>
                <w:rFonts w:hint="eastAsia"/>
                <w:noProof/>
                <w:webHidden/>
              </w:rPr>
              <w:t>10</w:t>
            </w:r>
            <w:r w:rsidR="007F1E32">
              <w:rPr>
                <w:noProof/>
                <w:webHidden/>
              </w:rPr>
              <w:fldChar w:fldCharType="end"/>
            </w:r>
          </w:hyperlink>
        </w:p>
        <w:p w:rsidR="00CC6A5F" w:rsidRDefault="0050040E">
          <w:pPr>
            <w:pStyle w:val="Spistreci2"/>
            <w:rPr>
              <w:rFonts w:asciiTheme="minorHAnsi" w:eastAsiaTheme="minorEastAsia" w:hAnsiTheme="minorHAnsi" w:cstheme="minorBidi"/>
              <w:noProof/>
              <w:color w:val="auto"/>
              <w:sz w:val="22"/>
              <w:szCs w:val="22"/>
              <w:lang w:eastAsia="pl-PL" w:bidi="ar-SA"/>
            </w:rPr>
          </w:pPr>
          <w:hyperlink w:anchor="_Toc481847379" w:history="1">
            <w:r w:rsidR="00CC6A5F" w:rsidRPr="008E3429">
              <w:rPr>
                <w:rStyle w:val="Hipercze"/>
                <w:noProof/>
              </w:rPr>
              <w:t>3.2</w:t>
            </w:r>
            <w:r w:rsidR="00CC6A5F">
              <w:rPr>
                <w:rFonts w:asciiTheme="minorHAnsi" w:eastAsiaTheme="minorEastAsia" w:hAnsiTheme="minorHAnsi" w:cstheme="minorBidi"/>
                <w:noProof/>
                <w:color w:val="auto"/>
                <w:sz w:val="22"/>
                <w:szCs w:val="22"/>
                <w:lang w:eastAsia="pl-PL" w:bidi="ar-SA"/>
              </w:rPr>
              <w:tab/>
            </w:r>
            <w:r w:rsidR="00CC6A5F" w:rsidRPr="008E3429">
              <w:rPr>
                <w:rStyle w:val="Hipercze"/>
                <w:noProof/>
              </w:rPr>
              <w:t>Cechy obiektu dotyczące rozwiązań budowlano-konstrukcyjnych</w:t>
            </w:r>
            <w:r w:rsidR="00CC6A5F">
              <w:rPr>
                <w:noProof/>
                <w:webHidden/>
              </w:rPr>
              <w:tab/>
            </w:r>
            <w:r w:rsidR="007F1E32">
              <w:rPr>
                <w:noProof/>
                <w:webHidden/>
              </w:rPr>
              <w:fldChar w:fldCharType="begin"/>
            </w:r>
            <w:r w:rsidR="00CC6A5F">
              <w:rPr>
                <w:noProof/>
                <w:webHidden/>
              </w:rPr>
              <w:instrText xml:space="preserve"> PAGEREF _Toc481847379 \h </w:instrText>
            </w:r>
            <w:r w:rsidR="007F1E32">
              <w:rPr>
                <w:noProof/>
                <w:webHidden/>
              </w:rPr>
            </w:r>
            <w:r w:rsidR="007F1E32">
              <w:rPr>
                <w:noProof/>
                <w:webHidden/>
              </w:rPr>
              <w:fldChar w:fldCharType="separate"/>
            </w:r>
            <w:r w:rsidR="00CC6A5F">
              <w:rPr>
                <w:rFonts w:hint="eastAsia"/>
                <w:noProof/>
                <w:webHidden/>
              </w:rPr>
              <w:t>10</w:t>
            </w:r>
            <w:r w:rsidR="007F1E32">
              <w:rPr>
                <w:noProof/>
                <w:webHidden/>
              </w:rPr>
              <w:fldChar w:fldCharType="end"/>
            </w:r>
          </w:hyperlink>
        </w:p>
        <w:p w:rsidR="00D6396E" w:rsidRDefault="007F1E32">
          <w:pPr>
            <w:rPr>
              <w:rFonts w:hint="eastAsia"/>
            </w:rPr>
          </w:pPr>
          <w:r>
            <w:fldChar w:fldCharType="end"/>
          </w:r>
        </w:p>
      </w:sdtContent>
    </w:sdt>
    <w:p w:rsidR="00C16C8D" w:rsidRDefault="00C16C8D">
      <w:pPr>
        <w:pStyle w:val="Spistreci3"/>
        <w:tabs>
          <w:tab w:val="clear" w:pos="9628"/>
          <w:tab w:val="right" w:leader="dot" w:pos="9638"/>
        </w:tabs>
        <w:rPr>
          <w:rFonts w:hint="eastAsia"/>
        </w:rPr>
      </w:pPr>
    </w:p>
    <w:p w:rsidR="00C16C8D" w:rsidRDefault="00C16C8D">
      <w:pPr>
        <w:suppressAutoHyphens w:val="0"/>
        <w:rPr>
          <w:rFonts w:cs="Mangal" w:hint="eastAsia"/>
          <w:szCs w:val="21"/>
        </w:rPr>
      </w:pPr>
      <w:r>
        <w:rPr>
          <w:rFonts w:hint="eastAsia"/>
        </w:rPr>
        <w:br w:type="page"/>
      </w:r>
    </w:p>
    <w:p w:rsidR="00CD4E1B" w:rsidRPr="00CA6E5E" w:rsidRDefault="005404F3" w:rsidP="00CA6E5E">
      <w:pPr>
        <w:pStyle w:val="Default"/>
        <w:numPr>
          <w:ilvl w:val="0"/>
          <w:numId w:val="2"/>
        </w:numPr>
        <w:spacing w:before="240"/>
        <w:ind w:left="397" w:hanging="397"/>
        <w:outlineLvl w:val="0"/>
        <w:rPr>
          <w:b/>
          <w:bCs/>
          <w:sz w:val="28"/>
          <w:szCs w:val="28"/>
        </w:rPr>
      </w:pPr>
      <w:bookmarkStart w:id="13" w:name="_Toc481705019"/>
      <w:bookmarkStart w:id="14" w:name="_Toc481847369"/>
      <w:bookmarkEnd w:id="13"/>
      <w:r>
        <w:rPr>
          <w:b/>
          <w:bCs/>
          <w:sz w:val="28"/>
          <w:szCs w:val="28"/>
        </w:rPr>
        <w:lastRenderedPageBreak/>
        <w:t>CZĘŚĆ OPISOWA</w:t>
      </w:r>
      <w:bookmarkEnd w:id="14"/>
    </w:p>
    <w:p w:rsidR="00CD4E1B" w:rsidRDefault="005404F3" w:rsidP="00CA6E5E">
      <w:pPr>
        <w:pStyle w:val="Default"/>
        <w:numPr>
          <w:ilvl w:val="1"/>
          <w:numId w:val="2"/>
        </w:numPr>
        <w:tabs>
          <w:tab w:val="left" w:pos="851"/>
        </w:tabs>
        <w:spacing w:before="240"/>
        <w:ind w:left="851" w:hanging="454"/>
        <w:outlineLvl w:val="1"/>
      </w:pPr>
      <w:bookmarkStart w:id="15" w:name="_Toc481705020"/>
      <w:bookmarkStart w:id="16" w:name="_Toc481847370"/>
      <w:bookmarkEnd w:id="15"/>
      <w:r>
        <w:t>Opis ogólny przedmiotu zamówienia i zakres prac</w:t>
      </w:r>
      <w:bookmarkEnd w:id="16"/>
    </w:p>
    <w:p w:rsidR="00CD4E1B" w:rsidRDefault="005404F3">
      <w:pPr>
        <w:pStyle w:val="Default"/>
        <w:spacing w:before="240"/>
        <w:ind w:left="851"/>
        <w:jc w:val="both"/>
      </w:pPr>
      <w:r>
        <w:t>Przedmiotem zamówienia jest zaprojektowanie i wykonanie instalacji elektrycznych pomieszczenia tzw. Małej Sceny oraz instalacji niskoprądowych</w:t>
      </w:r>
      <w:r w:rsidR="00E055A2">
        <w:t xml:space="preserve"> (projekt budowlano-wykonawczy) </w:t>
      </w:r>
      <w:r>
        <w:t>i uzyskanie uzgodnień z inwestorem a także kompleksowe wykonanie pełnego zakresu robót na podstawie sporządzonego projektu. Dokumentacja projektowa winna być opracowana dla całości zadania. W ramach przedmiotu zamówienia należy wykonać pełny zakres zaprojektowanych prac.</w:t>
      </w:r>
    </w:p>
    <w:p w:rsidR="00CD4E1B" w:rsidRDefault="005404F3">
      <w:pPr>
        <w:pStyle w:val="Default"/>
        <w:spacing w:before="240"/>
        <w:ind w:left="851"/>
        <w:jc w:val="both"/>
      </w:pPr>
      <w:r>
        <w:t xml:space="preserve">Po zakończeniu robót wykonawca przekaże zamawiającemu dokumentację powykonawczą. Podstawowym celem prac projektowych i wykonawstwa robót jest adaptacja </w:t>
      </w:r>
      <w:r w:rsidR="00537F47">
        <w:t>pomieszczenia</w:t>
      </w:r>
      <w:r>
        <w:t xml:space="preserve"> tzw. Małej Sceny do realizacji kameralnych spektakli teatralnych, konferencji, szkoleń lub innych zdarzeń kulturalnych.</w:t>
      </w:r>
    </w:p>
    <w:p w:rsidR="00CD4E1B" w:rsidRDefault="005404F3">
      <w:pPr>
        <w:pStyle w:val="Default"/>
        <w:spacing w:before="240"/>
        <w:ind w:left="851"/>
        <w:jc w:val="both"/>
        <w:rPr>
          <w:sz w:val="23"/>
          <w:szCs w:val="23"/>
        </w:rPr>
      </w:pPr>
      <w:r>
        <w:t>Niniejsze zamówienie obejmuje:</w:t>
      </w:r>
    </w:p>
    <w:p w:rsidR="00CD4E1B" w:rsidRDefault="005404F3">
      <w:pPr>
        <w:pStyle w:val="Default"/>
        <w:numPr>
          <w:ilvl w:val="0"/>
          <w:numId w:val="4"/>
        </w:numPr>
        <w:spacing w:before="120"/>
        <w:ind w:left="1134" w:hanging="283"/>
        <w:jc w:val="both"/>
        <w:rPr>
          <w:sz w:val="23"/>
          <w:szCs w:val="23"/>
        </w:rPr>
      </w:pPr>
      <w:r>
        <w:rPr>
          <w:sz w:val="23"/>
          <w:szCs w:val="23"/>
        </w:rPr>
        <w:t>O</w:t>
      </w:r>
      <w:r w:rsidR="005A33EF">
        <w:rPr>
          <w:sz w:val="23"/>
          <w:szCs w:val="23"/>
        </w:rPr>
        <w:t>pracowanie projektu budowlanego i wykonawczego</w:t>
      </w:r>
    </w:p>
    <w:p w:rsidR="00CD4E1B" w:rsidRDefault="005404F3">
      <w:pPr>
        <w:pStyle w:val="Default"/>
        <w:numPr>
          <w:ilvl w:val="0"/>
          <w:numId w:val="4"/>
        </w:numPr>
        <w:spacing w:before="120"/>
        <w:ind w:left="1134" w:hanging="283"/>
        <w:jc w:val="both"/>
        <w:rPr>
          <w:sz w:val="23"/>
          <w:szCs w:val="23"/>
        </w:rPr>
      </w:pPr>
      <w:r>
        <w:rPr>
          <w:sz w:val="23"/>
          <w:szCs w:val="23"/>
        </w:rPr>
        <w:t>Opracowanie projektu zmiany lokalizacji wzmacniaczy akustycznych, nagłaśniających dużą scenę z podscenia sceny dużej na poziom sceny, do łącznika pomiędzy małą sceną a sceną dużą z uwzględnieniem zasilania tychże wzmacniaczy, okablowania sygnałowego oraz okablowania głośnikowego.</w:t>
      </w:r>
    </w:p>
    <w:p w:rsidR="00CD4E1B" w:rsidRDefault="005A33EF">
      <w:pPr>
        <w:pStyle w:val="Default"/>
        <w:numPr>
          <w:ilvl w:val="0"/>
          <w:numId w:val="4"/>
        </w:numPr>
        <w:spacing w:before="120"/>
        <w:ind w:left="1134" w:hanging="283"/>
        <w:jc w:val="both"/>
        <w:rPr>
          <w:sz w:val="23"/>
          <w:szCs w:val="23"/>
        </w:rPr>
      </w:pPr>
      <w:r>
        <w:rPr>
          <w:sz w:val="23"/>
          <w:szCs w:val="23"/>
        </w:rPr>
        <w:t>Wykonanie okablowania głośnikowego i przyłączy do podłączenia wzmacniaczy wraz z dostawą</w:t>
      </w:r>
      <w:r w:rsidR="005404F3">
        <w:rPr>
          <w:sz w:val="23"/>
          <w:szCs w:val="23"/>
        </w:rPr>
        <w:t xml:space="preserve"> i montaż</w:t>
      </w:r>
      <w:r>
        <w:rPr>
          <w:sz w:val="23"/>
          <w:szCs w:val="23"/>
        </w:rPr>
        <w:t>em</w:t>
      </w:r>
      <w:r w:rsidR="005404F3">
        <w:rPr>
          <w:sz w:val="23"/>
          <w:szCs w:val="23"/>
        </w:rPr>
        <w:t xml:space="preserve"> głośników z wysięgnikami na</w:t>
      </w:r>
      <w:r w:rsidR="00537F47">
        <w:rPr>
          <w:sz w:val="23"/>
          <w:szCs w:val="23"/>
        </w:rPr>
        <w:t xml:space="preserve"> </w:t>
      </w:r>
      <w:r w:rsidR="005404F3">
        <w:rPr>
          <w:sz w:val="23"/>
          <w:szCs w:val="23"/>
        </w:rPr>
        <w:t>potrzeby nagłośnienia sc</w:t>
      </w:r>
      <w:r>
        <w:rPr>
          <w:sz w:val="23"/>
          <w:szCs w:val="23"/>
        </w:rPr>
        <w:t xml:space="preserve">eny małej </w:t>
      </w:r>
    </w:p>
    <w:p w:rsidR="00CD4E1B" w:rsidRDefault="005404F3">
      <w:pPr>
        <w:pStyle w:val="Default"/>
        <w:numPr>
          <w:ilvl w:val="0"/>
          <w:numId w:val="4"/>
        </w:numPr>
        <w:spacing w:before="120"/>
        <w:ind w:left="1134" w:hanging="283"/>
        <w:jc w:val="both"/>
        <w:rPr>
          <w:sz w:val="23"/>
          <w:szCs w:val="23"/>
        </w:rPr>
      </w:pPr>
      <w:r>
        <w:rPr>
          <w:sz w:val="23"/>
          <w:szCs w:val="23"/>
        </w:rPr>
        <w:t>Opracowanie projektu i wykonanie teatralnego systemu oświetleni</w:t>
      </w:r>
      <w:r w:rsidR="005A33EF">
        <w:rPr>
          <w:sz w:val="23"/>
          <w:szCs w:val="23"/>
        </w:rPr>
        <w:t>a sceny małej (zasilanie regulatorów</w:t>
      </w:r>
      <w:r>
        <w:rPr>
          <w:sz w:val="23"/>
          <w:szCs w:val="23"/>
        </w:rPr>
        <w:t>, montaż zasilania obwodów regulowanych i nieregulowanych, sterowanie DMX oraz LAN, montaż krat do podwieszenia lamp teatralnych).</w:t>
      </w:r>
    </w:p>
    <w:p w:rsidR="00CD4E1B" w:rsidRDefault="005404F3">
      <w:pPr>
        <w:pStyle w:val="Default"/>
        <w:numPr>
          <w:ilvl w:val="0"/>
          <w:numId w:val="4"/>
        </w:numPr>
        <w:spacing w:before="120"/>
        <w:ind w:left="1134" w:hanging="283"/>
        <w:jc w:val="both"/>
        <w:rPr>
          <w:sz w:val="23"/>
          <w:szCs w:val="23"/>
        </w:rPr>
      </w:pPr>
      <w:r>
        <w:rPr>
          <w:sz w:val="23"/>
          <w:szCs w:val="23"/>
        </w:rPr>
        <w:t>Opracowanie projektu i zamontowanie ekranu ze sterowaniem elektrycznym (montaż mechaniczny, obwody zasilające i sterujące)</w:t>
      </w:r>
    </w:p>
    <w:p w:rsidR="00CD4E1B" w:rsidRDefault="005404F3">
      <w:pPr>
        <w:pStyle w:val="Default"/>
        <w:numPr>
          <w:ilvl w:val="0"/>
          <w:numId w:val="4"/>
        </w:numPr>
        <w:spacing w:before="120"/>
        <w:ind w:left="1134" w:hanging="283"/>
        <w:jc w:val="both"/>
        <w:rPr>
          <w:sz w:val="23"/>
          <w:szCs w:val="23"/>
        </w:rPr>
      </w:pPr>
      <w:r>
        <w:rPr>
          <w:sz w:val="23"/>
          <w:szCs w:val="23"/>
        </w:rPr>
        <w:t>Opracowanie projektu i zamontowanie windy sufitowej z projektorem multimedialnym wraz z obwodami sterowania sygnałem video wraz zasilaniem.</w:t>
      </w:r>
    </w:p>
    <w:p w:rsidR="00CD4E1B" w:rsidRDefault="005404F3">
      <w:pPr>
        <w:pStyle w:val="Default"/>
        <w:numPr>
          <w:ilvl w:val="0"/>
          <w:numId w:val="4"/>
        </w:numPr>
        <w:spacing w:before="120"/>
        <w:ind w:left="1134" w:hanging="283"/>
        <w:jc w:val="both"/>
      </w:pPr>
      <w:r>
        <w:rPr>
          <w:sz w:val="23"/>
          <w:szCs w:val="23"/>
        </w:rPr>
        <w:t>Dostawa i montaż rolet okiennych na potrzeby zaciemnienia sceny małej wraz z widownią.</w:t>
      </w:r>
    </w:p>
    <w:p w:rsidR="00CD4E1B" w:rsidRDefault="005404F3" w:rsidP="00CA6E5E">
      <w:pPr>
        <w:pStyle w:val="Default"/>
        <w:numPr>
          <w:ilvl w:val="1"/>
          <w:numId w:val="2"/>
        </w:numPr>
        <w:tabs>
          <w:tab w:val="left" w:pos="851"/>
        </w:tabs>
        <w:spacing w:before="240"/>
        <w:ind w:left="851" w:hanging="454"/>
        <w:outlineLvl w:val="1"/>
      </w:pPr>
      <w:bookmarkStart w:id="17" w:name="_Toc481705021"/>
      <w:bookmarkStart w:id="18" w:name="_Toc481847371"/>
      <w:bookmarkEnd w:id="17"/>
      <w:r>
        <w:t>Charakterystyczne parametry określające wielkość obiektu i zakres robót budowlanych, dostawa sprzętu</w:t>
      </w:r>
      <w:bookmarkEnd w:id="18"/>
    </w:p>
    <w:p w:rsidR="00CD4E1B" w:rsidRDefault="005404F3">
      <w:pPr>
        <w:pStyle w:val="Default"/>
        <w:numPr>
          <w:ilvl w:val="2"/>
          <w:numId w:val="2"/>
        </w:numPr>
        <w:tabs>
          <w:tab w:val="left" w:pos="1077"/>
          <w:tab w:val="left" w:pos="1134"/>
        </w:tabs>
        <w:spacing w:before="240"/>
        <w:ind w:left="1077" w:hanging="680"/>
      </w:pPr>
      <w:bookmarkStart w:id="19" w:name="_Toc481705022"/>
      <w:bookmarkEnd w:id="19"/>
      <w:r>
        <w:t xml:space="preserve">W ramach zamówienia wymagane jest opracowanie projektu wykonawczego </w:t>
      </w:r>
      <w:r>
        <w:br/>
        <w:t>i wykonawstwo robót w zakresie:</w:t>
      </w:r>
    </w:p>
    <w:p w:rsidR="00CD4E1B" w:rsidRDefault="005404F3">
      <w:pPr>
        <w:pStyle w:val="Default"/>
        <w:numPr>
          <w:ilvl w:val="0"/>
          <w:numId w:val="5"/>
        </w:numPr>
        <w:spacing w:before="240"/>
        <w:ind w:left="1417" w:hanging="340"/>
      </w:pPr>
      <w:r>
        <w:t xml:space="preserve">wykonanie inwentaryzacji dla potrzeb projektowych stanu istniejącego </w:t>
      </w:r>
      <w:r>
        <w:br/>
        <w:t>z rozpoznaniem wstępnym tras prowadzenia okablowania;</w:t>
      </w:r>
    </w:p>
    <w:p w:rsidR="00CD4E1B" w:rsidRDefault="005404F3">
      <w:pPr>
        <w:pStyle w:val="Default"/>
        <w:numPr>
          <w:ilvl w:val="0"/>
          <w:numId w:val="5"/>
        </w:numPr>
        <w:spacing w:before="240"/>
        <w:ind w:left="1417" w:hanging="340"/>
      </w:pPr>
      <w:r>
        <w:t xml:space="preserve"> </w:t>
      </w:r>
      <w:r w:rsidRPr="00E055A2">
        <w:rPr>
          <w:color w:val="auto"/>
        </w:rPr>
        <w:t xml:space="preserve">wszystkie </w:t>
      </w:r>
      <w:r w:rsidR="0078545B" w:rsidRPr="00E055A2">
        <w:rPr>
          <w:color w:val="auto"/>
        </w:rPr>
        <w:t>roboty budowlane</w:t>
      </w:r>
      <w:r w:rsidRPr="0078545B">
        <w:rPr>
          <w:color w:val="FF0000"/>
        </w:rPr>
        <w:t xml:space="preserve"> </w:t>
      </w:r>
      <w:r>
        <w:t>należy poprzedzić opracowaniem projektowym przedłożonym do akceptacji Inwestorowi;</w:t>
      </w:r>
    </w:p>
    <w:p w:rsidR="00CD4E1B" w:rsidRPr="00E055A2" w:rsidRDefault="005404F3">
      <w:pPr>
        <w:pStyle w:val="Default"/>
        <w:numPr>
          <w:ilvl w:val="0"/>
          <w:numId w:val="5"/>
        </w:numPr>
        <w:spacing w:before="240"/>
        <w:ind w:left="1417" w:hanging="340"/>
        <w:rPr>
          <w:color w:val="auto"/>
        </w:rPr>
      </w:pPr>
      <w:r>
        <w:t xml:space="preserve">po uzyskaniu akceptacji opracowania projektowego </w:t>
      </w:r>
      <w:r w:rsidRPr="00E055A2">
        <w:rPr>
          <w:color w:val="auto"/>
        </w:rPr>
        <w:t xml:space="preserve">przystąpić do </w:t>
      </w:r>
      <w:r w:rsidR="0078545B" w:rsidRPr="00E055A2">
        <w:rPr>
          <w:color w:val="auto"/>
        </w:rPr>
        <w:t xml:space="preserve">robót budowlanych </w:t>
      </w:r>
      <w:r w:rsidRPr="00E055A2">
        <w:rPr>
          <w:color w:val="auto"/>
        </w:rPr>
        <w:t xml:space="preserve"> tj.:</w:t>
      </w:r>
    </w:p>
    <w:p w:rsidR="00CD4E1B" w:rsidRDefault="005404F3">
      <w:pPr>
        <w:pStyle w:val="Default"/>
        <w:numPr>
          <w:ilvl w:val="0"/>
          <w:numId w:val="6"/>
        </w:numPr>
        <w:spacing w:before="120"/>
        <w:ind w:left="1758" w:hanging="340"/>
      </w:pPr>
      <w:r>
        <w:t>montaż windy sufitowej,</w:t>
      </w:r>
    </w:p>
    <w:p w:rsidR="00CD4E1B" w:rsidRDefault="005404F3">
      <w:pPr>
        <w:pStyle w:val="Default"/>
        <w:numPr>
          <w:ilvl w:val="0"/>
          <w:numId w:val="6"/>
        </w:numPr>
        <w:spacing w:before="120"/>
        <w:ind w:left="1758" w:hanging="340"/>
      </w:pPr>
      <w:r>
        <w:lastRenderedPageBreak/>
        <w:t>montaż konstrukcji do podwieszenia lamp teatralnych,</w:t>
      </w:r>
    </w:p>
    <w:p w:rsidR="00CD4E1B" w:rsidRDefault="005404F3">
      <w:pPr>
        <w:pStyle w:val="Default"/>
        <w:numPr>
          <w:ilvl w:val="0"/>
          <w:numId w:val="6"/>
        </w:numPr>
        <w:spacing w:before="120"/>
        <w:ind w:left="1758" w:hanging="340"/>
      </w:pPr>
      <w:r>
        <w:t>montaż konstrukcji do podwieszenia głośników,</w:t>
      </w:r>
    </w:p>
    <w:p w:rsidR="00CD4E1B" w:rsidRDefault="005404F3">
      <w:pPr>
        <w:pStyle w:val="Default"/>
        <w:numPr>
          <w:ilvl w:val="0"/>
          <w:numId w:val="6"/>
        </w:numPr>
        <w:spacing w:before="120"/>
        <w:ind w:left="1758" w:hanging="340"/>
      </w:pPr>
      <w:r>
        <w:t>montaż instalacji zasilającej i sterującej oświetleniem teatralnym,</w:t>
      </w:r>
    </w:p>
    <w:p w:rsidR="00CD4E1B" w:rsidRDefault="005404F3">
      <w:pPr>
        <w:pStyle w:val="Default"/>
        <w:numPr>
          <w:ilvl w:val="0"/>
          <w:numId w:val="6"/>
        </w:numPr>
        <w:spacing w:before="120"/>
        <w:ind w:left="1758" w:hanging="340"/>
      </w:pPr>
      <w:r>
        <w:t>montaż instalacji na potrzeby nagłośnienia sali małej</w:t>
      </w:r>
    </w:p>
    <w:p w:rsidR="00CD4E1B" w:rsidRDefault="005404F3">
      <w:pPr>
        <w:pStyle w:val="Default"/>
        <w:numPr>
          <w:ilvl w:val="0"/>
          <w:numId w:val="6"/>
        </w:numPr>
        <w:spacing w:before="120"/>
        <w:ind w:left="1758" w:hanging="340"/>
      </w:pPr>
      <w:r>
        <w:t>montaż instalacji do zasilania i sterowania projektorem z wykonaniem przyłącza do podłączenia laptopa,</w:t>
      </w:r>
    </w:p>
    <w:p w:rsidR="00CD4E1B" w:rsidRDefault="005404F3">
      <w:pPr>
        <w:pStyle w:val="Default"/>
        <w:numPr>
          <w:ilvl w:val="0"/>
          <w:numId w:val="6"/>
        </w:numPr>
        <w:spacing w:before="120"/>
        <w:ind w:left="1758" w:hanging="340"/>
      </w:pPr>
      <w:r>
        <w:t>montaż instalacji do zasilania i sterowania elektrycznym ekranem sufitowym,</w:t>
      </w:r>
    </w:p>
    <w:p w:rsidR="00CD4E1B" w:rsidRDefault="005404F3">
      <w:pPr>
        <w:pStyle w:val="Default"/>
        <w:numPr>
          <w:ilvl w:val="0"/>
          <w:numId w:val="6"/>
        </w:numPr>
        <w:spacing w:before="120"/>
        <w:ind w:left="1758" w:hanging="340"/>
      </w:pPr>
      <w:r>
        <w:t>przeniesienie wzmacniaczy akustycznych, wykonanie instalacji zasilającej, wykonanie instalacji głośnikowej</w:t>
      </w:r>
    </w:p>
    <w:p w:rsidR="00CD4E1B" w:rsidRDefault="005404F3">
      <w:pPr>
        <w:pStyle w:val="Default"/>
        <w:numPr>
          <w:ilvl w:val="0"/>
          <w:numId w:val="6"/>
        </w:numPr>
        <w:spacing w:before="120"/>
        <w:ind w:left="1758" w:hanging="340"/>
      </w:pPr>
      <w:r>
        <w:t>montaż rolet okiennych</w:t>
      </w:r>
    </w:p>
    <w:p w:rsidR="00CD4E1B" w:rsidRDefault="005404F3">
      <w:pPr>
        <w:pStyle w:val="Default"/>
        <w:numPr>
          <w:ilvl w:val="2"/>
          <w:numId w:val="2"/>
        </w:numPr>
        <w:tabs>
          <w:tab w:val="left" w:pos="1077"/>
          <w:tab w:val="left" w:pos="1134"/>
        </w:tabs>
        <w:spacing w:before="240"/>
        <w:ind w:left="1077" w:hanging="680"/>
        <w:rPr>
          <w:sz w:val="23"/>
          <w:szCs w:val="23"/>
        </w:rPr>
      </w:pPr>
      <w:r>
        <w:t>Szczegółowy zakres planowanych prac:</w:t>
      </w:r>
    </w:p>
    <w:p w:rsidR="00CD4E1B" w:rsidRDefault="005404F3" w:rsidP="00C16C8D">
      <w:pPr>
        <w:pStyle w:val="Default"/>
        <w:numPr>
          <w:ilvl w:val="0"/>
          <w:numId w:val="10"/>
        </w:numPr>
        <w:spacing w:before="240"/>
        <w:ind w:left="1872" w:hanging="454"/>
        <w:rPr>
          <w:sz w:val="23"/>
          <w:szCs w:val="23"/>
        </w:rPr>
      </w:pPr>
      <w:r>
        <w:rPr>
          <w:sz w:val="23"/>
          <w:szCs w:val="23"/>
        </w:rPr>
        <w:t>Montaż windy sufitowej:</w:t>
      </w:r>
    </w:p>
    <w:p w:rsidR="00CD4E1B" w:rsidRDefault="005404F3" w:rsidP="00944BC8">
      <w:pPr>
        <w:pStyle w:val="Default"/>
        <w:spacing w:before="283" w:after="283"/>
        <w:ind w:left="1871"/>
        <w:jc w:val="both"/>
        <w:rPr>
          <w:sz w:val="23"/>
          <w:szCs w:val="23"/>
        </w:rPr>
      </w:pPr>
      <w:r>
        <w:rPr>
          <w:sz w:val="23"/>
          <w:szCs w:val="23"/>
        </w:rPr>
        <w:t xml:space="preserve">Wymaga prac budowlanych z wykonaniem wnęki sufitowej, </w:t>
      </w:r>
      <w:r w:rsidR="005A33EF">
        <w:rPr>
          <w:sz w:val="23"/>
          <w:szCs w:val="23"/>
        </w:rPr>
        <w:t>a</w:t>
      </w:r>
      <w:r>
        <w:rPr>
          <w:sz w:val="23"/>
          <w:szCs w:val="23"/>
        </w:rPr>
        <w:t xml:space="preserve">by winda </w:t>
      </w:r>
      <w:r w:rsidR="00944BC8">
        <w:rPr>
          <w:sz w:val="23"/>
          <w:szCs w:val="23"/>
        </w:rPr>
        <w:br/>
      </w:r>
      <w:r>
        <w:rPr>
          <w:sz w:val="23"/>
          <w:szCs w:val="23"/>
        </w:rPr>
        <w:t xml:space="preserve">z projektorem </w:t>
      </w:r>
      <w:r w:rsidR="005A33EF">
        <w:rPr>
          <w:sz w:val="23"/>
          <w:szCs w:val="23"/>
        </w:rPr>
        <w:t xml:space="preserve">możliwie najbardziej </w:t>
      </w:r>
      <w:r>
        <w:rPr>
          <w:sz w:val="23"/>
          <w:szCs w:val="23"/>
        </w:rPr>
        <w:t>licowała się z sufitem w pozycji zamkniętej, a po opuszczeniu można było wykonać projekcję na ekran.</w:t>
      </w:r>
      <w:r w:rsidR="00E055A2">
        <w:rPr>
          <w:sz w:val="23"/>
          <w:szCs w:val="23"/>
        </w:rPr>
        <w:t xml:space="preserve"> Rozmiar i typ windy dopasować do proponowanego projektora.</w:t>
      </w:r>
    </w:p>
    <w:p w:rsidR="00CD4E1B" w:rsidRDefault="005404F3" w:rsidP="00C16C8D">
      <w:pPr>
        <w:pStyle w:val="Default"/>
        <w:numPr>
          <w:ilvl w:val="0"/>
          <w:numId w:val="10"/>
        </w:numPr>
        <w:spacing w:before="240"/>
        <w:ind w:left="1872" w:hanging="454"/>
        <w:rPr>
          <w:sz w:val="23"/>
          <w:szCs w:val="23"/>
        </w:rPr>
      </w:pPr>
      <w:r>
        <w:rPr>
          <w:sz w:val="23"/>
          <w:szCs w:val="23"/>
        </w:rPr>
        <w:t>Montaż konstrukcji do podwieszenia lamp teatralnych:</w:t>
      </w:r>
    </w:p>
    <w:p w:rsidR="00CD4E1B" w:rsidRDefault="005404F3" w:rsidP="00944BC8">
      <w:pPr>
        <w:pStyle w:val="Default"/>
        <w:spacing w:before="283" w:after="283"/>
        <w:ind w:left="1871"/>
        <w:jc w:val="both"/>
        <w:rPr>
          <w:sz w:val="23"/>
          <w:szCs w:val="23"/>
        </w:rPr>
      </w:pPr>
      <w:r>
        <w:rPr>
          <w:sz w:val="23"/>
          <w:szCs w:val="23"/>
        </w:rPr>
        <w:t>Aluminiową konstrukcję trzeba w należyty sposób zamontować do sufitu tak, by jej obciążenie lampami teatralnymi było solidne i bezpieczne.</w:t>
      </w:r>
    </w:p>
    <w:p w:rsidR="00CB7F29" w:rsidRDefault="005404F3" w:rsidP="00CB7F29">
      <w:pPr>
        <w:pStyle w:val="Default"/>
        <w:numPr>
          <w:ilvl w:val="0"/>
          <w:numId w:val="10"/>
        </w:numPr>
        <w:spacing w:before="240"/>
        <w:ind w:left="1872" w:hanging="454"/>
        <w:rPr>
          <w:sz w:val="23"/>
          <w:szCs w:val="23"/>
        </w:rPr>
      </w:pPr>
      <w:r>
        <w:rPr>
          <w:sz w:val="23"/>
          <w:szCs w:val="23"/>
        </w:rPr>
        <w:t xml:space="preserve">Montaż </w:t>
      </w:r>
      <w:r w:rsidR="00F90F80">
        <w:rPr>
          <w:sz w:val="23"/>
          <w:szCs w:val="23"/>
        </w:rPr>
        <w:t>konstrukcji</w:t>
      </w:r>
      <w:r>
        <w:rPr>
          <w:sz w:val="23"/>
          <w:szCs w:val="23"/>
        </w:rPr>
        <w:t xml:space="preserve"> do podwieszenia głośników:</w:t>
      </w:r>
    </w:p>
    <w:p w:rsidR="00CB7F29" w:rsidRDefault="00CB7F29" w:rsidP="00CB7F29">
      <w:pPr>
        <w:pStyle w:val="Default"/>
        <w:spacing w:before="240"/>
        <w:ind w:left="1872"/>
        <w:rPr>
          <w:sz w:val="23"/>
          <w:szCs w:val="23"/>
        </w:rPr>
      </w:pPr>
      <w:r w:rsidRPr="00CB7F29">
        <w:rPr>
          <w:sz w:val="23"/>
          <w:szCs w:val="23"/>
        </w:rPr>
        <w:t>Wysięgniki należy zamocować na bocznych ścianach widowni sceny małej w sposób stabilny i gwarantujący bezpieczeństwo.</w:t>
      </w:r>
    </w:p>
    <w:p w:rsidR="00CD4E1B" w:rsidRPr="00CB7F29" w:rsidRDefault="005404F3" w:rsidP="00CB7F29">
      <w:pPr>
        <w:pStyle w:val="Default"/>
        <w:numPr>
          <w:ilvl w:val="0"/>
          <w:numId w:val="10"/>
        </w:numPr>
        <w:spacing w:before="240"/>
        <w:ind w:left="1872" w:hanging="454"/>
        <w:rPr>
          <w:sz w:val="23"/>
          <w:szCs w:val="23"/>
        </w:rPr>
      </w:pPr>
      <w:r w:rsidRPr="00CB7F29">
        <w:rPr>
          <w:rFonts w:asciiTheme="minorHAnsi" w:hAnsiTheme="minorHAnsi"/>
          <w:sz w:val="23"/>
          <w:szCs w:val="23"/>
        </w:rPr>
        <w:t>Montaż instalacji zasilającej  i sterującej oświetleniem teatralnym:</w:t>
      </w:r>
    </w:p>
    <w:p w:rsidR="00152C6B" w:rsidRPr="00CB7F29" w:rsidRDefault="00321618" w:rsidP="00CB7F29">
      <w:pPr>
        <w:ind w:left="1843"/>
        <w:rPr>
          <w:rFonts w:asciiTheme="minorHAnsi" w:eastAsia="Times New Roman" w:hAnsiTheme="minorHAnsi" w:cs="Times New Roman"/>
          <w:color w:val="auto"/>
          <w:sz w:val="23"/>
          <w:szCs w:val="23"/>
          <w:lang w:eastAsia="pl-PL" w:bidi="ar-SA"/>
        </w:rPr>
      </w:pPr>
      <w:r w:rsidRPr="00CB7F29">
        <w:rPr>
          <w:rFonts w:asciiTheme="minorHAnsi" w:hAnsiTheme="minorHAnsi"/>
          <w:sz w:val="23"/>
          <w:szCs w:val="23"/>
        </w:rPr>
        <w:t xml:space="preserve">Do </w:t>
      </w:r>
      <w:r w:rsidR="00CB7F29">
        <w:rPr>
          <w:rFonts w:asciiTheme="minorHAnsi" w:hAnsiTheme="minorHAnsi"/>
          <w:sz w:val="23"/>
          <w:szCs w:val="23"/>
        </w:rPr>
        <w:t xml:space="preserve">dostarczonej </w:t>
      </w:r>
      <w:r w:rsidRPr="00CB7F29">
        <w:rPr>
          <w:rFonts w:asciiTheme="minorHAnsi" w:hAnsiTheme="minorHAnsi"/>
          <w:sz w:val="23"/>
          <w:szCs w:val="23"/>
        </w:rPr>
        <w:t xml:space="preserve">mobilnej szafy </w:t>
      </w:r>
      <w:r w:rsidR="005D5A2A" w:rsidRPr="00CB7F29">
        <w:rPr>
          <w:rFonts w:asciiTheme="minorHAnsi" w:hAnsiTheme="minorHAnsi"/>
          <w:sz w:val="23"/>
          <w:szCs w:val="23"/>
        </w:rPr>
        <w:t xml:space="preserve">typu </w:t>
      </w:r>
      <w:proofErr w:type="spellStart"/>
      <w:r w:rsidR="005D5A2A" w:rsidRPr="00CB7F29">
        <w:rPr>
          <w:rFonts w:asciiTheme="minorHAnsi" w:hAnsiTheme="minorHAnsi"/>
          <w:sz w:val="23"/>
          <w:szCs w:val="23"/>
        </w:rPr>
        <w:t>rack</w:t>
      </w:r>
      <w:proofErr w:type="spellEnd"/>
      <w:r w:rsidR="005D5A2A" w:rsidRPr="00CB7F29">
        <w:rPr>
          <w:rFonts w:asciiTheme="minorHAnsi" w:hAnsiTheme="minorHAnsi"/>
          <w:sz w:val="23"/>
          <w:szCs w:val="23"/>
        </w:rPr>
        <w:t xml:space="preserve"> </w:t>
      </w:r>
      <w:r w:rsidRPr="00CB7F29">
        <w:rPr>
          <w:rFonts w:asciiTheme="minorHAnsi" w:hAnsiTheme="minorHAnsi"/>
          <w:sz w:val="23"/>
          <w:szCs w:val="23"/>
        </w:rPr>
        <w:t>z regulatorem (</w:t>
      </w:r>
      <w:proofErr w:type="spellStart"/>
      <w:r w:rsidRPr="00CB7F29">
        <w:rPr>
          <w:rFonts w:asciiTheme="minorHAnsi" w:hAnsiTheme="minorHAnsi"/>
          <w:sz w:val="23"/>
          <w:szCs w:val="23"/>
        </w:rPr>
        <w:t>dimmerem</w:t>
      </w:r>
      <w:proofErr w:type="spellEnd"/>
      <w:r w:rsidRPr="00CB7F29">
        <w:rPr>
          <w:rFonts w:asciiTheme="minorHAnsi" w:hAnsiTheme="minorHAnsi"/>
          <w:sz w:val="23"/>
          <w:szCs w:val="23"/>
        </w:rPr>
        <w:t xml:space="preserve">) </w:t>
      </w:r>
      <w:r w:rsidR="00C833DB" w:rsidRPr="00CB7F29">
        <w:rPr>
          <w:rFonts w:asciiTheme="minorHAnsi" w:hAnsiTheme="minorHAnsi"/>
          <w:sz w:val="23"/>
          <w:szCs w:val="23"/>
        </w:rPr>
        <w:t xml:space="preserve">doprowadzić </w:t>
      </w:r>
      <w:r w:rsidR="00090534" w:rsidRPr="00CB7F29">
        <w:rPr>
          <w:rFonts w:asciiTheme="minorHAnsi" w:hAnsiTheme="minorHAnsi"/>
          <w:sz w:val="23"/>
          <w:szCs w:val="23"/>
        </w:rPr>
        <w:t xml:space="preserve">z istniejącej rozdzielni </w:t>
      </w:r>
      <w:r w:rsidR="00C833DB" w:rsidRPr="00CB7F29">
        <w:rPr>
          <w:rFonts w:asciiTheme="minorHAnsi" w:hAnsiTheme="minorHAnsi"/>
          <w:sz w:val="23"/>
          <w:szCs w:val="23"/>
        </w:rPr>
        <w:t xml:space="preserve">zasilanie, zakończone gniazdem natynkowym 63A/400V/5p. </w:t>
      </w:r>
      <w:r w:rsidR="005D5A2A" w:rsidRPr="00CB7F29">
        <w:rPr>
          <w:rFonts w:asciiTheme="minorHAnsi" w:hAnsiTheme="minorHAnsi"/>
          <w:sz w:val="23"/>
          <w:szCs w:val="23"/>
        </w:rPr>
        <w:t xml:space="preserve">Szafa, zawiera </w:t>
      </w:r>
      <w:proofErr w:type="spellStart"/>
      <w:r w:rsidR="005D5A2A" w:rsidRPr="00CB7F29">
        <w:rPr>
          <w:rFonts w:asciiTheme="minorHAnsi" w:hAnsiTheme="minorHAnsi"/>
          <w:sz w:val="23"/>
          <w:szCs w:val="23"/>
        </w:rPr>
        <w:t>dimmer</w:t>
      </w:r>
      <w:proofErr w:type="spellEnd"/>
      <w:r w:rsidR="00152C6B" w:rsidRPr="00CB7F29">
        <w:rPr>
          <w:rFonts w:asciiTheme="minorHAnsi" w:hAnsiTheme="minorHAnsi"/>
          <w:sz w:val="23"/>
          <w:szCs w:val="23"/>
        </w:rPr>
        <w:t xml:space="preserve"> 12 kanałowy</w:t>
      </w:r>
      <w:r w:rsidR="005D5A2A" w:rsidRPr="00CB7F29">
        <w:rPr>
          <w:rFonts w:asciiTheme="minorHAnsi" w:hAnsiTheme="minorHAnsi"/>
          <w:sz w:val="23"/>
          <w:szCs w:val="23"/>
        </w:rPr>
        <w:t xml:space="preserve">, którego wyjściowe obwody regulowane zostaną zakończone gniazdami 230V. </w:t>
      </w:r>
      <w:r w:rsidR="00152C6B" w:rsidRPr="00CB7F29">
        <w:rPr>
          <w:rFonts w:asciiTheme="minorHAnsi" w:hAnsiTheme="minorHAnsi"/>
          <w:sz w:val="23"/>
          <w:szCs w:val="23"/>
        </w:rPr>
        <w:t xml:space="preserve">Parametry </w:t>
      </w:r>
      <w:proofErr w:type="spellStart"/>
      <w:r w:rsidR="00152C6B" w:rsidRPr="00CB7F29">
        <w:rPr>
          <w:rFonts w:asciiTheme="minorHAnsi" w:hAnsiTheme="minorHAnsi"/>
          <w:sz w:val="23"/>
          <w:szCs w:val="23"/>
        </w:rPr>
        <w:t>dimmera</w:t>
      </w:r>
      <w:proofErr w:type="spellEnd"/>
      <w:r w:rsidR="00152C6B" w:rsidRPr="00CB7F29">
        <w:rPr>
          <w:rFonts w:asciiTheme="minorHAnsi" w:hAnsiTheme="minorHAnsi"/>
          <w:sz w:val="23"/>
          <w:szCs w:val="23"/>
        </w:rPr>
        <w:t xml:space="preserve"> - regulatora</w:t>
      </w:r>
      <w:r w:rsidR="002F469B" w:rsidRPr="00CB7F29">
        <w:rPr>
          <w:rFonts w:asciiTheme="minorHAnsi" w:hAnsiTheme="minorHAnsi"/>
          <w:sz w:val="23"/>
          <w:szCs w:val="23"/>
        </w:rPr>
        <w:t xml:space="preserve">: </w:t>
      </w:r>
      <w:r w:rsidR="002F469B" w:rsidRPr="00CB7F29">
        <w:rPr>
          <w:rFonts w:asciiTheme="minorHAnsi" w:eastAsia="Times New Roman" w:hAnsiTheme="minorHAnsi" w:cs="Times New Roman"/>
          <w:color w:val="auto"/>
          <w:sz w:val="23"/>
          <w:szCs w:val="23"/>
          <w:lang w:eastAsia="pl-PL" w:bidi="ar-SA"/>
        </w:rPr>
        <w:t>zasil</w:t>
      </w:r>
      <w:r w:rsidR="00FF6852" w:rsidRPr="00CB7F29">
        <w:rPr>
          <w:rFonts w:asciiTheme="minorHAnsi" w:eastAsia="Times New Roman" w:hAnsiTheme="minorHAnsi" w:cs="Times New Roman"/>
          <w:color w:val="auto"/>
          <w:sz w:val="23"/>
          <w:szCs w:val="23"/>
          <w:lang w:eastAsia="pl-PL" w:bidi="ar-SA"/>
        </w:rPr>
        <w:t xml:space="preserve">anie trójfazowe </w:t>
      </w:r>
      <w:r w:rsidR="002F469B" w:rsidRPr="00CB7F29">
        <w:rPr>
          <w:rFonts w:asciiTheme="minorHAnsi" w:eastAsia="Times New Roman" w:hAnsiTheme="minorHAnsi" w:cs="Times New Roman"/>
          <w:color w:val="auto"/>
          <w:sz w:val="23"/>
          <w:szCs w:val="23"/>
          <w:lang w:eastAsia="pl-PL" w:bidi="ar-SA"/>
        </w:rPr>
        <w:t xml:space="preserve">poprzez </w:t>
      </w:r>
      <w:r w:rsidR="00FF6852" w:rsidRPr="00CB7F29">
        <w:rPr>
          <w:rFonts w:asciiTheme="minorHAnsi" w:eastAsia="Times New Roman" w:hAnsiTheme="minorHAnsi" w:cs="Times New Roman"/>
          <w:color w:val="auto"/>
          <w:sz w:val="23"/>
          <w:szCs w:val="23"/>
          <w:lang w:eastAsia="pl-PL" w:bidi="ar-SA"/>
        </w:rPr>
        <w:t xml:space="preserve">(listwę) , </w:t>
      </w:r>
      <w:r w:rsidR="002F469B" w:rsidRPr="00CB7F29">
        <w:rPr>
          <w:rFonts w:asciiTheme="minorHAnsi" w:eastAsia="Times New Roman" w:hAnsiTheme="minorHAnsi" w:cs="Times New Roman"/>
          <w:color w:val="auto"/>
          <w:sz w:val="23"/>
          <w:szCs w:val="23"/>
          <w:lang w:eastAsia="pl-PL" w:bidi="ar-SA"/>
        </w:rPr>
        <w:t xml:space="preserve">sterowanie cyfrowe DMX oraz </w:t>
      </w:r>
      <w:r w:rsidR="00FF6852" w:rsidRPr="00CB7F29">
        <w:rPr>
          <w:rFonts w:asciiTheme="minorHAnsi" w:eastAsia="Times New Roman" w:hAnsiTheme="minorHAnsi" w:cs="Times New Roman"/>
          <w:color w:val="auto"/>
          <w:sz w:val="23"/>
          <w:szCs w:val="23"/>
          <w:lang w:eastAsia="pl-PL" w:bidi="ar-SA"/>
        </w:rPr>
        <w:t xml:space="preserve">analogowe napięciowe 0..+10 V, </w:t>
      </w:r>
      <w:r w:rsidR="002F469B" w:rsidRPr="00CB7F29">
        <w:rPr>
          <w:rFonts w:asciiTheme="minorHAnsi" w:eastAsia="Times New Roman" w:hAnsiTheme="minorHAnsi" w:cs="Times New Roman"/>
          <w:color w:val="auto"/>
          <w:sz w:val="23"/>
          <w:szCs w:val="23"/>
          <w:lang w:eastAsia="pl-PL" w:bidi="ar-SA"/>
        </w:rPr>
        <w:t xml:space="preserve"> indywidualne zabezpieczenie każdego obwo</w:t>
      </w:r>
      <w:r w:rsidR="00FF6852" w:rsidRPr="00CB7F29">
        <w:rPr>
          <w:rFonts w:asciiTheme="minorHAnsi" w:eastAsia="Times New Roman" w:hAnsiTheme="minorHAnsi" w:cs="Times New Roman"/>
          <w:color w:val="auto"/>
          <w:sz w:val="23"/>
          <w:szCs w:val="23"/>
          <w:lang w:eastAsia="pl-PL" w:bidi="ar-SA"/>
        </w:rPr>
        <w:t xml:space="preserve">du - bezpieczniki topikowe o charakterystyce dobranej na etapie projektowania, </w:t>
      </w:r>
      <w:r w:rsidR="002F469B" w:rsidRPr="00CB7F29">
        <w:rPr>
          <w:rFonts w:asciiTheme="minorHAnsi" w:eastAsia="Times New Roman" w:hAnsiTheme="minorHAnsi" w:cs="Times New Roman"/>
          <w:color w:val="auto"/>
          <w:sz w:val="23"/>
          <w:szCs w:val="23"/>
          <w:lang w:eastAsia="pl-PL" w:bidi="ar-SA"/>
        </w:rPr>
        <w:t>elektroniczna stabilizacja napięcia wyjściowego</w:t>
      </w:r>
      <w:r w:rsidR="00FF6852" w:rsidRPr="00CB7F29">
        <w:rPr>
          <w:rFonts w:asciiTheme="minorHAnsi" w:eastAsia="Times New Roman" w:hAnsiTheme="minorHAnsi" w:cs="Times New Roman"/>
          <w:color w:val="auto"/>
          <w:sz w:val="23"/>
          <w:szCs w:val="23"/>
          <w:lang w:eastAsia="pl-PL" w:bidi="ar-SA"/>
        </w:rPr>
        <w:t>,</w:t>
      </w:r>
      <w:r w:rsidR="007578CF">
        <w:rPr>
          <w:rFonts w:asciiTheme="minorHAnsi" w:eastAsia="Times New Roman" w:hAnsiTheme="minorHAnsi" w:cs="Times New Roman"/>
          <w:color w:val="auto"/>
          <w:sz w:val="23"/>
          <w:szCs w:val="23"/>
          <w:lang w:eastAsia="pl-PL" w:bidi="ar-SA"/>
        </w:rPr>
        <w:t xml:space="preserve"> </w:t>
      </w:r>
      <w:r w:rsidR="002F469B" w:rsidRPr="00CB7F29">
        <w:rPr>
          <w:rFonts w:asciiTheme="minorHAnsi" w:eastAsia="Times New Roman" w:hAnsiTheme="minorHAnsi" w:cs="Times New Roman"/>
          <w:color w:val="auto"/>
          <w:sz w:val="23"/>
          <w:szCs w:val="23"/>
          <w:lang w:eastAsia="pl-PL" w:bidi="ar-SA"/>
        </w:rPr>
        <w:t>możliwość lokalnego, ręcznego płynnego wysterowania każdego obwodu niezależnie oraz ich</w:t>
      </w:r>
      <w:r w:rsidR="00FF6852" w:rsidRPr="00CB7F29">
        <w:rPr>
          <w:rFonts w:asciiTheme="minorHAnsi" w:eastAsia="Times New Roman" w:hAnsiTheme="minorHAnsi" w:cs="Times New Roman"/>
          <w:color w:val="auto"/>
          <w:sz w:val="23"/>
          <w:szCs w:val="23"/>
          <w:lang w:eastAsia="pl-PL" w:bidi="ar-SA"/>
        </w:rPr>
        <w:t xml:space="preserve"> sumy (potencjometry obrotowe), </w:t>
      </w:r>
      <w:r w:rsidR="002F469B" w:rsidRPr="00CB7F29">
        <w:rPr>
          <w:rFonts w:asciiTheme="minorHAnsi" w:eastAsia="Times New Roman" w:hAnsiTheme="minorHAnsi" w:cs="Times New Roman"/>
          <w:color w:val="auto"/>
          <w:sz w:val="23"/>
          <w:szCs w:val="23"/>
          <w:lang w:eastAsia="pl-PL" w:bidi="ar-SA"/>
        </w:rPr>
        <w:t>szerokość 19", wysokość modułu 4U = 177,8 mm (RP-620 i RP630 - 3U - 133,4 mm</w:t>
      </w:r>
      <w:r w:rsidR="00FF6852" w:rsidRPr="00CB7F29">
        <w:rPr>
          <w:rFonts w:asciiTheme="minorHAnsi" w:eastAsia="Times New Roman" w:hAnsiTheme="minorHAnsi" w:cs="Times New Roman"/>
          <w:color w:val="auto"/>
          <w:sz w:val="23"/>
          <w:szCs w:val="23"/>
          <w:lang w:eastAsia="pl-PL" w:bidi="ar-SA"/>
        </w:rPr>
        <w:t>), głębokość max 385 mm, waga ok. 22,5</w:t>
      </w:r>
      <w:r w:rsidR="002F469B" w:rsidRPr="00CB7F29">
        <w:rPr>
          <w:rFonts w:asciiTheme="minorHAnsi" w:eastAsia="Times New Roman" w:hAnsiTheme="minorHAnsi" w:cs="Times New Roman"/>
          <w:color w:val="auto"/>
          <w:sz w:val="23"/>
          <w:szCs w:val="23"/>
          <w:lang w:eastAsia="pl-PL" w:bidi="ar-SA"/>
        </w:rPr>
        <w:t xml:space="preserve"> kg, </w:t>
      </w:r>
      <w:r w:rsidR="002F469B" w:rsidRPr="002F469B">
        <w:rPr>
          <w:rFonts w:asciiTheme="minorHAnsi" w:eastAsia="Times New Roman" w:hAnsiTheme="minorHAnsi" w:cs="Times New Roman"/>
          <w:color w:val="auto"/>
          <w:sz w:val="23"/>
          <w:szCs w:val="23"/>
          <w:lang w:eastAsia="pl-PL" w:bidi="ar-SA"/>
        </w:rPr>
        <w:t>listwa zasilająca 5 x 16 mm</w:t>
      </w:r>
      <w:r w:rsidR="002F469B" w:rsidRPr="002F469B">
        <w:rPr>
          <w:rFonts w:asciiTheme="minorHAnsi" w:eastAsia="Times New Roman" w:hAnsiTheme="minorHAnsi" w:cs="Times New Roman"/>
          <w:color w:val="auto"/>
          <w:sz w:val="23"/>
          <w:szCs w:val="23"/>
          <w:vertAlign w:val="superscript"/>
          <w:lang w:eastAsia="pl-PL" w:bidi="ar-SA"/>
        </w:rPr>
        <w:t>2</w:t>
      </w:r>
      <w:r w:rsidR="002F469B" w:rsidRPr="002F469B">
        <w:rPr>
          <w:rFonts w:asciiTheme="minorHAnsi" w:eastAsia="Times New Roman" w:hAnsiTheme="minorHAnsi" w:cs="Times New Roman"/>
          <w:color w:val="auto"/>
          <w:sz w:val="23"/>
          <w:szCs w:val="23"/>
          <w:lang w:eastAsia="pl-PL" w:bidi="ar-SA"/>
        </w:rPr>
        <w:t xml:space="preserve">, </w:t>
      </w:r>
      <w:r w:rsidR="002F469B" w:rsidRPr="002F469B">
        <w:rPr>
          <w:rFonts w:asciiTheme="minorHAnsi" w:eastAsia="Times New Roman" w:hAnsiTheme="minorHAnsi" w:cs="Times New Roman"/>
          <w:color w:val="auto"/>
          <w:sz w:val="22"/>
          <w:szCs w:val="22"/>
          <w:lang w:eastAsia="pl-PL" w:bidi="ar-SA"/>
        </w:rPr>
        <w:t>wyjścia do reflektorów zakończone listwą zaciskową, uchwyty do zamocowania w szafie (</w:t>
      </w:r>
      <w:proofErr w:type="spellStart"/>
      <w:r w:rsidR="002F469B" w:rsidRPr="002F469B">
        <w:rPr>
          <w:rFonts w:asciiTheme="minorHAnsi" w:eastAsia="Times New Roman" w:hAnsiTheme="minorHAnsi" w:cs="Times New Roman"/>
          <w:color w:val="auto"/>
          <w:sz w:val="22"/>
          <w:szCs w:val="22"/>
          <w:lang w:eastAsia="pl-PL" w:bidi="ar-SA"/>
        </w:rPr>
        <w:t>racku</w:t>
      </w:r>
      <w:proofErr w:type="spellEnd"/>
      <w:r w:rsidR="002F469B" w:rsidRPr="002F469B">
        <w:rPr>
          <w:rFonts w:asciiTheme="minorHAnsi" w:eastAsia="Times New Roman" w:hAnsiTheme="minorHAnsi" w:cs="Times New Roman"/>
          <w:color w:val="auto"/>
          <w:sz w:val="22"/>
          <w:szCs w:val="22"/>
          <w:lang w:eastAsia="pl-PL" w:bidi="ar-SA"/>
        </w:rPr>
        <w:t xml:space="preserve">) 19", </w:t>
      </w:r>
    </w:p>
    <w:p w:rsidR="00AA0862" w:rsidRDefault="005D5A2A" w:rsidP="00CB7F29">
      <w:pPr>
        <w:pStyle w:val="Default"/>
        <w:spacing w:before="283" w:after="283"/>
        <w:ind w:left="1871"/>
        <w:jc w:val="both"/>
        <w:rPr>
          <w:sz w:val="23"/>
          <w:szCs w:val="23"/>
        </w:rPr>
      </w:pPr>
      <w:r>
        <w:rPr>
          <w:sz w:val="23"/>
          <w:szCs w:val="23"/>
        </w:rPr>
        <w:t xml:space="preserve">W </w:t>
      </w:r>
      <w:proofErr w:type="spellStart"/>
      <w:r>
        <w:rPr>
          <w:sz w:val="23"/>
          <w:szCs w:val="23"/>
        </w:rPr>
        <w:t>racku</w:t>
      </w:r>
      <w:proofErr w:type="spellEnd"/>
      <w:r>
        <w:rPr>
          <w:sz w:val="23"/>
          <w:szCs w:val="23"/>
        </w:rPr>
        <w:t xml:space="preserve"> zostaną również zamontowane zabezpieczenia do zasilania gniazd obwodów nieregulowanych. </w:t>
      </w:r>
      <w:r w:rsidR="00C833DB">
        <w:rPr>
          <w:sz w:val="23"/>
          <w:szCs w:val="23"/>
        </w:rPr>
        <w:t xml:space="preserve">W pobliżu </w:t>
      </w:r>
      <w:r>
        <w:rPr>
          <w:sz w:val="23"/>
          <w:szCs w:val="23"/>
        </w:rPr>
        <w:t xml:space="preserve">należy zamontować tzw. kasetę przejściową. Do kasety schodzą się wszystkie przewody, zasilające obwody regulowane i nieregulowane, jak również przewody sterujące DMX. Do zacisków wszystkich przewodów zostaną dołączone krótkie odcinki przewodów, </w:t>
      </w:r>
      <w:r>
        <w:rPr>
          <w:sz w:val="23"/>
          <w:szCs w:val="23"/>
        </w:rPr>
        <w:lastRenderedPageBreak/>
        <w:t xml:space="preserve">zakończonych wtyczkami. Wtyczki należy połączyć z gniazdami szafy </w:t>
      </w:r>
      <w:proofErr w:type="spellStart"/>
      <w:r>
        <w:rPr>
          <w:sz w:val="23"/>
          <w:szCs w:val="23"/>
        </w:rPr>
        <w:t>rack</w:t>
      </w:r>
      <w:proofErr w:type="spellEnd"/>
      <w:r>
        <w:rPr>
          <w:sz w:val="23"/>
          <w:szCs w:val="23"/>
        </w:rPr>
        <w:t xml:space="preserve">. Takie rozwiązanie gwarantuje możliwość dopasowania instalacji do potrzeb realizacyjnych spektaklu. </w:t>
      </w:r>
      <w:r w:rsidR="007742FC">
        <w:rPr>
          <w:sz w:val="23"/>
          <w:szCs w:val="23"/>
        </w:rPr>
        <w:t xml:space="preserve">Obwód regulowany można zmienić w nieregulowany i vice versa. </w:t>
      </w:r>
      <w:r w:rsidR="005A33EF">
        <w:rPr>
          <w:sz w:val="23"/>
          <w:szCs w:val="23"/>
        </w:rPr>
        <w:t>Przewiduje się 12 linii</w:t>
      </w:r>
      <w:r w:rsidR="00AA0862">
        <w:rPr>
          <w:sz w:val="23"/>
          <w:szCs w:val="23"/>
        </w:rPr>
        <w:t xml:space="preserve"> obwodów regulowanych oraz 4 linie obwodów nieregulowanych. Podobnie</w:t>
      </w:r>
      <w:r w:rsidR="005A33EF">
        <w:rPr>
          <w:sz w:val="23"/>
          <w:szCs w:val="23"/>
        </w:rPr>
        <w:t xml:space="preserve"> </w:t>
      </w:r>
      <w:r w:rsidR="00AA0862">
        <w:rPr>
          <w:sz w:val="23"/>
          <w:szCs w:val="23"/>
        </w:rPr>
        <w:t xml:space="preserve">w przypadku sterowania DMX. Sterowanie DMX odbywać się będzie jedną linią z przygotowanej lokalizacji do obsługi oświetlenia. Linia ta  zostanie podłączona do </w:t>
      </w:r>
      <w:proofErr w:type="spellStart"/>
      <w:r w:rsidR="00AA0862">
        <w:rPr>
          <w:sz w:val="23"/>
          <w:szCs w:val="23"/>
        </w:rPr>
        <w:t>splittera</w:t>
      </w:r>
      <w:proofErr w:type="spellEnd"/>
      <w:r w:rsidR="00AA0862">
        <w:rPr>
          <w:sz w:val="23"/>
          <w:szCs w:val="23"/>
        </w:rPr>
        <w:t xml:space="preserve">. Z wyjść </w:t>
      </w:r>
      <w:proofErr w:type="spellStart"/>
      <w:r w:rsidR="00AA0862">
        <w:rPr>
          <w:sz w:val="23"/>
          <w:szCs w:val="23"/>
        </w:rPr>
        <w:t>splittera</w:t>
      </w:r>
      <w:proofErr w:type="spellEnd"/>
      <w:r w:rsidR="00AA0862">
        <w:rPr>
          <w:sz w:val="23"/>
          <w:szCs w:val="23"/>
        </w:rPr>
        <w:t xml:space="preserve"> sygnał zostanie doprowadzony do </w:t>
      </w:r>
      <w:proofErr w:type="spellStart"/>
      <w:r w:rsidR="00AA0862">
        <w:rPr>
          <w:sz w:val="23"/>
          <w:szCs w:val="23"/>
        </w:rPr>
        <w:t>dimmera</w:t>
      </w:r>
      <w:proofErr w:type="spellEnd"/>
      <w:r w:rsidR="00AA0862">
        <w:rPr>
          <w:sz w:val="23"/>
          <w:szCs w:val="23"/>
        </w:rPr>
        <w:t xml:space="preserve"> oraz do miejsc, gdzie będą zawieszane </w:t>
      </w:r>
      <w:r w:rsidR="00090534">
        <w:rPr>
          <w:sz w:val="23"/>
          <w:szCs w:val="23"/>
        </w:rPr>
        <w:t>,,</w:t>
      </w:r>
      <w:r w:rsidR="00AA0862">
        <w:rPr>
          <w:sz w:val="23"/>
          <w:szCs w:val="23"/>
        </w:rPr>
        <w:t>ruchome głowy</w:t>
      </w:r>
      <w:r w:rsidR="00090534">
        <w:rPr>
          <w:sz w:val="23"/>
          <w:szCs w:val="23"/>
        </w:rPr>
        <w:t>"</w:t>
      </w:r>
      <w:r w:rsidR="00AA0862">
        <w:rPr>
          <w:sz w:val="23"/>
          <w:szCs w:val="23"/>
        </w:rPr>
        <w:t>.</w:t>
      </w:r>
    </w:p>
    <w:p w:rsidR="00944BC8" w:rsidRPr="00944BC8" w:rsidRDefault="00944BC8" w:rsidP="00944BC8">
      <w:pPr>
        <w:pStyle w:val="Default"/>
        <w:numPr>
          <w:ilvl w:val="0"/>
          <w:numId w:val="10"/>
        </w:numPr>
        <w:spacing w:before="240"/>
        <w:ind w:left="1872" w:hanging="454"/>
        <w:jc w:val="both"/>
        <w:rPr>
          <w:sz w:val="23"/>
          <w:szCs w:val="23"/>
        </w:rPr>
      </w:pPr>
      <w:r>
        <w:t>Montaż instalacji na potrzeby nagłośnienia sali małej.</w:t>
      </w:r>
    </w:p>
    <w:p w:rsidR="00CD4E1B" w:rsidRDefault="00AA0862" w:rsidP="00944BC8">
      <w:pPr>
        <w:pStyle w:val="Default"/>
        <w:spacing w:before="283" w:after="283"/>
        <w:ind w:left="1871"/>
        <w:jc w:val="both"/>
        <w:rPr>
          <w:sz w:val="23"/>
          <w:szCs w:val="23"/>
        </w:rPr>
      </w:pPr>
      <w:r>
        <w:rPr>
          <w:sz w:val="23"/>
          <w:szCs w:val="23"/>
        </w:rPr>
        <w:t>Na sali sceny małej przew</w:t>
      </w:r>
      <w:r w:rsidR="00B81874">
        <w:rPr>
          <w:sz w:val="23"/>
          <w:szCs w:val="23"/>
        </w:rPr>
        <w:t>iduje się 6 zestawów głośników o parametrach minimalnych - k</w:t>
      </w:r>
      <w:r w:rsidR="00B81874" w:rsidRPr="00B81874">
        <w:rPr>
          <w:sz w:val="23"/>
          <w:szCs w:val="23"/>
        </w:rPr>
        <w:t>olumna pasywna, kompaktowa, dwudro</w:t>
      </w:r>
      <w:r w:rsidR="00B81874" w:rsidRPr="00B81874">
        <w:rPr>
          <w:rFonts w:hint="cs"/>
          <w:sz w:val="23"/>
          <w:szCs w:val="23"/>
        </w:rPr>
        <w:t>ż</w:t>
      </w:r>
      <w:r w:rsidR="00B81874" w:rsidRPr="00B81874">
        <w:rPr>
          <w:sz w:val="23"/>
          <w:szCs w:val="23"/>
        </w:rPr>
        <w:t>na, g</w:t>
      </w:r>
      <w:r w:rsidR="00B81874" w:rsidRPr="00B81874">
        <w:rPr>
          <w:rFonts w:hint="cs"/>
          <w:sz w:val="23"/>
          <w:szCs w:val="23"/>
        </w:rPr>
        <w:t>ł</w:t>
      </w:r>
      <w:r w:rsidR="00B81874" w:rsidRPr="00B81874">
        <w:rPr>
          <w:sz w:val="23"/>
          <w:szCs w:val="23"/>
        </w:rPr>
        <w:t>o</w:t>
      </w:r>
      <w:r w:rsidR="00B81874" w:rsidRPr="00B81874">
        <w:rPr>
          <w:rFonts w:hint="cs"/>
          <w:sz w:val="23"/>
          <w:szCs w:val="23"/>
        </w:rPr>
        <w:t>ś</w:t>
      </w:r>
      <w:r w:rsidR="00B81874" w:rsidRPr="00B81874">
        <w:rPr>
          <w:sz w:val="23"/>
          <w:szCs w:val="23"/>
        </w:rPr>
        <w:t xml:space="preserve">nik </w:t>
      </w:r>
      <w:proofErr w:type="spellStart"/>
      <w:r w:rsidR="00B81874" w:rsidRPr="00B81874">
        <w:rPr>
          <w:sz w:val="23"/>
          <w:szCs w:val="23"/>
        </w:rPr>
        <w:t>niskotonowy</w:t>
      </w:r>
      <w:proofErr w:type="spellEnd"/>
      <w:r w:rsidR="00B81874" w:rsidRPr="00B81874">
        <w:rPr>
          <w:sz w:val="23"/>
          <w:szCs w:val="23"/>
        </w:rPr>
        <w:t xml:space="preserve"> nie wi</w:t>
      </w:r>
      <w:r w:rsidR="00B81874" w:rsidRPr="00B81874">
        <w:rPr>
          <w:rFonts w:hint="cs"/>
          <w:sz w:val="23"/>
          <w:szCs w:val="23"/>
        </w:rPr>
        <w:t>ę</w:t>
      </w:r>
      <w:r w:rsidR="00B81874" w:rsidRPr="00B81874">
        <w:rPr>
          <w:sz w:val="23"/>
          <w:szCs w:val="23"/>
        </w:rPr>
        <w:t>kszy ni</w:t>
      </w:r>
      <w:r w:rsidR="00B81874" w:rsidRPr="00B81874">
        <w:rPr>
          <w:rFonts w:hint="cs"/>
          <w:sz w:val="23"/>
          <w:szCs w:val="23"/>
        </w:rPr>
        <w:t>ż</w:t>
      </w:r>
      <w:r w:rsidR="00B81874" w:rsidRPr="00B81874">
        <w:rPr>
          <w:sz w:val="23"/>
          <w:szCs w:val="23"/>
        </w:rPr>
        <w:t xml:space="preserve"> 6</w:t>
      </w:r>
      <w:r w:rsidR="00B81874" w:rsidRPr="00B81874">
        <w:rPr>
          <w:rFonts w:hint="eastAsia"/>
          <w:sz w:val="23"/>
          <w:szCs w:val="23"/>
        </w:rPr>
        <w:t>”</w:t>
      </w:r>
      <w:r w:rsidR="00B81874" w:rsidRPr="00B81874">
        <w:rPr>
          <w:sz w:val="23"/>
          <w:szCs w:val="23"/>
        </w:rPr>
        <w:t>, wysokotonowy nie mniejszy ni</w:t>
      </w:r>
      <w:r w:rsidR="00B81874" w:rsidRPr="00B81874">
        <w:rPr>
          <w:rFonts w:hint="cs"/>
          <w:sz w:val="23"/>
          <w:szCs w:val="23"/>
        </w:rPr>
        <w:t>ż</w:t>
      </w:r>
      <w:r w:rsidR="00B81874" w:rsidRPr="00B81874">
        <w:rPr>
          <w:sz w:val="23"/>
          <w:szCs w:val="23"/>
        </w:rPr>
        <w:t xml:space="preserve"> 1</w:t>
      </w:r>
      <w:r w:rsidR="00B81874" w:rsidRPr="00B81874">
        <w:rPr>
          <w:rFonts w:hint="eastAsia"/>
          <w:sz w:val="23"/>
          <w:szCs w:val="23"/>
        </w:rPr>
        <w:t>”</w:t>
      </w:r>
      <w:r w:rsidR="00B81874" w:rsidRPr="00B81874">
        <w:rPr>
          <w:sz w:val="23"/>
          <w:szCs w:val="23"/>
        </w:rPr>
        <w:t>, dolne pasmo przenoszenia nie wi</w:t>
      </w:r>
      <w:r w:rsidR="00B81874" w:rsidRPr="00B81874">
        <w:rPr>
          <w:rFonts w:hint="cs"/>
          <w:sz w:val="23"/>
          <w:szCs w:val="23"/>
        </w:rPr>
        <w:t>ę</w:t>
      </w:r>
      <w:r w:rsidR="00B81874" w:rsidRPr="00B81874">
        <w:rPr>
          <w:sz w:val="23"/>
          <w:szCs w:val="23"/>
        </w:rPr>
        <w:t>ksze ni</w:t>
      </w:r>
      <w:r w:rsidR="00B81874" w:rsidRPr="00B81874">
        <w:rPr>
          <w:rFonts w:hint="cs"/>
          <w:sz w:val="23"/>
          <w:szCs w:val="23"/>
        </w:rPr>
        <w:t>ż</w:t>
      </w:r>
      <w:r w:rsidR="00B81874" w:rsidRPr="00B81874">
        <w:rPr>
          <w:sz w:val="23"/>
          <w:szCs w:val="23"/>
        </w:rPr>
        <w:t xml:space="preserve"> 80 </w:t>
      </w:r>
      <w:proofErr w:type="spellStart"/>
      <w:r w:rsidR="00B81874" w:rsidRPr="00B81874">
        <w:rPr>
          <w:sz w:val="23"/>
          <w:szCs w:val="23"/>
        </w:rPr>
        <w:t>Hz</w:t>
      </w:r>
      <w:proofErr w:type="spellEnd"/>
      <w:r w:rsidR="00B81874" w:rsidRPr="00B81874">
        <w:rPr>
          <w:sz w:val="23"/>
          <w:szCs w:val="23"/>
        </w:rPr>
        <w:t>, g</w:t>
      </w:r>
      <w:r w:rsidR="00B81874" w:rsidRPr="00B81874">
        <w:rPr>
          <w:rFonts w:hint="eastAsia"/>
          <w:sz w:val="23"/>
          <w:szCs w:val="23"/>
        </w:rPr>
        <w:t>ó</w:t>
      </w:r>
      <w:r w:rsidR="00B81874" w:rsidRPr="00B81874">
        <w:rPr>
          <w:sz w:val="23"/>
          <w:szCs w:val="23"/>
        </w:rPr>
        <w:t>rne nie mniejsze ni</w:t>
      </w:r>
      <w:r w:rsidR="00B81874" w:rsidRPr="00B81874">
        <w:rPr>
          <w:rFonts w:hint="cs"/>
          <w:sz w:val="23"/>
          <w:szCs w:val="23"/>
        </w:rPr>
        <w:t>ż</w:t>
      </w:r>
      <w:r w:rsidR="00B81874" w:rsidRPr="00B81874">
        <w:rPr>
          <w:sz w:val="23"/>
          <w:szCs w:val="23"/>
        </w:rPr>
        <w:t xml:space="preserve"> 20 kHz (- 10 </w:t>
      </w:r>
      <w:proofErr w:type="spellStart"/>
      <w:r w:rsidR="00B81874" w:rsidRPr="00B81874">
        <w:rPr>
          <w:sz w:val="23"/>
          <w:szCs w:val="23"/>
        </w:rPr>
        <w:t>dB</w:t>
      </w:r>
      <w:proofErr w:type="spellEnd"/>
      <w:r w:rsidR="00B81874" w:rsidRPr="00B81874">
        <w:rPr>
          <w:sz w:val="23"/>
          <w:szCs w:val="23"/>
        </w:rPr>
        <w:t>), moc nie mniejsza ni</w:t>
      </w:r>
      <w:r w:rsidR="00B81874" w:rsidRPr="00B81874">
        <w:rPr>
          <w:rFonts w:hint="cs"/>
          <w:sz w:val="23"/>
          <w:szCs w:val="23"/>
        </w:rPr>
        <w:t>ż</w:t>
      </w:r>
      <w:r w:rsidR="00B81874" w:rsidRPr="00B81874">
        <w:rPr>
          <w:sz w:val="23"/>
          <w:szCs w:val="23"/>
        </w:rPr>
        <w:t xml:space="preserve"> 150W, kat rozproszenia nie mniejszy ni</w:t>
      </w:r>
      <w:r w:rsidR="00B81874" w:rsidRPr="00B81874">
        <w:rPr>
          <w:rFonts w:hint="cs"/>
          <w:sz w:val="23"/>
          <w:szCs w:val="23"/>
        </w:rPr>
        <w:t>ż</w:t>
      </w:r>
      <w:r w:rsidR="00B81874" w:rsidRPr="00B81874">
        <w:rPr>
          <w:sz w:val="23"/>
          <w:szCs w:val="23"/>
        </w:rPr>
        <w:t xml:space="preserve"> 90 stopni, max. SPL nie mniejszy ni</w:t>
      </w:r>
      <w:r w:rsidR="00B81874" w:rsidRPr="00B81874">
        <w:rPr>
          <w:rFonts w:hint="cs"/>
          <w:sz w:val="23"/>
          <w:szCs w:val="23"/>
        </w:rPr>
        <w:t>ż</w:t>
      </w:r>
      <w:r w:rsidR="00B81874" w:rsidRPr="00B81874">
        <w:rPr>
          <w:sz w:val="23"/>
          <w:szCs w:val="23"/>
        </w:rPr>
        <w:t xml:space="preserve"> 108 </w:t>
      </w:r>
      <w:proofErr w:type="spellStart"/>
      <w:r w:rsidR="00B81874" w:rsidRPr="00B81874">
        <w:rPr>
          <w:sz w:val="23"/>
          <w:szCs w:val="23"/>
        </w:rPr>
        <w:t>dB</w:t>
      </w:r>
      <w:proofErr w:type="spellEnd"/>
      <w:r w:rsidR="00B81874" w:rsidRPr="00B81874">
        <w:rPr>
          <w:sz w:val="23"/>
          <w:szCs w:val="23"/>
        </w:rPr>
        <w:t>, waga nie wi</w:t>
      </w:r>
      <w:r w:rsidR="00B81874" w:rsidRPr="00B81874">
        <w:rPr>
          <w:rFonts w:hint="cs"/>
          <w:sz w:val="23"/>
          <w:szCs w:val="23"/>
        </w:rPr>
        <w:t>ę</w:t>
      </w:r>
      <w:r w:rsidR="00B81874" w:rsidRPr="00B81874">
        <w:rPr>
          <w:sz w:val="23"/>
          <w:szCs w:val="23"/>
        </w:rPr>
        <w:t>ksza ni</w:t>
      </w:r>
      <w:r w:rsidR="00B81874" w:rsidRPr="00B81874">
        <w:rPr>
          <w:rFonts w:hint="cs"/>
          <w:sz w:val="23"/>
          <w:szCs w:val="23"/>
        </w:rPr>
        <w:t>ż</w:t>
      </w:r>
      <w:r w:rsidR="00B81874" w:rsidRPr="00B81874">
        <w:rPr>
          <w:sz w:val="23"/>
          <w:szCs w:val="23"/>
        </w:rPr>
        <w:t xml:space="preserve"> 5 kg. Obudowa z sklejki </w:t>
      </w:r>
      <w:r w:rsidR="00B81874" w:rsidRPr="00B81874">
        <w:rPr>
          <w:rFonts w:hint="eastAsia"/>
          <w:sz w:val="23"/>
          <w:szCs w:val="23"/>
        </w:rPr>
        <w:t>–</w:t>
      </w:r>
      <w:r w:rsidR="00B81874" w:rsidRPr="00B81874">
        <w:rPr>
          <w:sz w:val="23"/>
          <w:szCs w:val="23"/>
        </w:rPr>
        <w:t xml:space="preserve"> nie cie</w:t>
      </w:r>
      <w:r w:rsidR="00B81874">
        <w:rPr>
          <w:sz w:val="23"/>
          <w:szCs w:val="23"/>
        </w:rPr>
        <w:t>ń</w:t>
      </w:r>
      <w:r w:rsidR="00B81874" w:rsidRPr="00B81874">
        <w:rPr>
          <w:sz w:val="23"/>
          <w:szCs w:val="23"/>
        </w:rPr>
        <w:t>szej ni</w:t>
      </w:r>
      <w:r w:rsidR="00B81874" w:rsidRPr="00B81874">
        <w:rPr>
          <w:rFonts w:hint="cs"/>
          <w:sz w:val="23"/>
          <w:szCs w:val="23"/>
        </w:rPr>
        <w:t>ż</w:t>
      </w:r>
      <w:r w:rsidR="00B81874" w:rsidRPr="00B81874">
        <w:rPr>
          <w:sz w:val="23"/>
          <w:szCs w:val="23"/>
        </w:rPr>
        <w:t xml:space="preserve"> 12 mm.. </w:t>
      </w:r>
      <w:r w:rsidR="00B81874">
        <w:rPr>
          <w:sz w:val="23"/>
          <w:szCs w:val="23"/>
        </w:rPr>
        <w:t xml:space="preserve">( </w:t>
      </w:r>
      <w:proofErr w:type="spellStart"/>
      <w:r w:rsidR="00B81874">
        <w:rPr>
          <w:sz w:val="23"/>
          <w:szCs w:val="23"/>
        </w:rPr>
        <w:t>np</w:t>
      </w:r>
      <w:proofErr w:type="spellEnd"/>
      <w:r w:rsidR="00B81874">
        <w:rPr>
          <w:sz w:val="23"/>
          <w:szCs w:val="23"/>
        </w:rPr>
        <w:t xml:space="preserve"> JBL AC 15). </w:t>
      </w:r>
      <w:r w:rsidR="00B81874" w:rsidRPr="00B81874">
        <w:rPr>
          <w:sz w:val="23"/>
          <w:szCs w:val="23"/>
        </w:rPr>
        <w:t>W komplecie uchwyty na</w:t>
      </w:r>
      <w:r w:rsidR="00B81874" w:rsidRPr="00B81874">
        <w:rPr>
          <w:rFonts w:hint="cs"/>
          <w:sz w:val="23"/>
          <w:szCs w:val="23"/>
        </w:rPr>
        <w:t>ś</w:t>
      </w:r>
      <w:r w:rsidR="00B81874" w:rsidRPr="00B81874">
        <w:rPr>
          <w:sz w:val="23"/>
          <w:szCs w:val="23"/>
        </w:rPr>
        <w:t>cienne do powieszenia kolumn.</w:t>
      </w:r>
      <w:r w:rsidR="00BA25AD">
        <w:rPr>
          <w:sz w:val="23"/>
          <w:szCs w:val="23"/>
        </w:rPr>
        <w:t xml:space="preserve"> </w:t>
      </w:r>
      <w:r w:rsidR="00735128">
        <w:rPr>
          <w:sz w:val="23"/>
          <w:szCs w:val="23"/>
        </w:rPr>
        <w:t>Głośniki z</w:t>
      </w:r>
      <w:r>
        <w:rPr>
          <w:sz w:val="23"/>
          <w:szCs w:val="23"/>
        </w:rPr>
        <w:t xml:space="preserve">lokalizowane są one na bocznych ścianach sali. Do każdego zestawu głośnikowego zostanie doprowadzona osobna linia głośnikowa. </w:t>
      </w:r>
      <w:r w:rsidR="001B5079">
        <w:rPr>
          <w:sz w:val="23"/>
          <w:szCs w:val="23"/>
        </w:rPr>
        <w:t>W łączniku pomiędzy małą sceną a sceną dużą umieszczona będzie szafa ze wzmacniaczami. Do tych wzmacniaczy będą podłączone linie głośnikowe. Do szafy ze wzmacniaczami zostanie doprowadzone zasilanie. W to miejsce zostaną również doprowadzone 2 linie LAN do cyfrowego przesyłania sygnału</w:t>
      </w:r>
      <w:r w:rsidR="00EC38A9">
        <w:rPr>
          <w:sz w:val="23"/>
          <w:szCs w:val="23"/>
        </w:rPr>
        <w:t xml:space="preserve"> z miksera akustycznego do </w:t>
      </w:r>
      <w:proofErr w:type="spellStart"/>
      <w:r w:rsidR="00EC38A9">
        <w:rPr>
          <w:sz w:val="23"/>
          <w:szCs w:val="23"/>
        </w:rPr>
        <w:t>stage</w:t>
      </w:r>
      <w:proofErr w:type="spellEnd"/>
      <w:r w:rsidR="00EC38A9">
        <w:rPr>
          <w:sz w:val="23"/>
          <w:szCs w:val="23"/>
        </w:rPr>
        <w:t xml:space="preserve"> </w:t>
      </w:r>
      <w:proofErr w:type="spellStart"/>
      <w:r w:rsidR="00EC38A9">
        <w:rPr>
          <w:sz w:val="23"/>
          <w:szCs w:val="23"/>
        </w:rPr>
        <w:t>racka</w:t>
      </w:r>
      <w:proofErr w:type="spellEnd"/>
      <w:r w:rsidR="00EC38A9">
        <w:rPr>
          <w:sz w:val="23"/>
          <w:szCs w:val="23"/>
        </w:rPr>
        <w:t xml:space="preserve">. Linie LAN zostaną na stałe doprowadzone do przełącza stołu mikserskiego na tylnej ścianie widowni, obok rozsuwanych drzwi. Dodatkowo zostanie tam doprowadzone napięcie 230V na potrzeby zasilania miksera oraz </w:t>
      </w:r>
      <w:proofErr w:type="spellStart"/>
      <w:r w:rsidR="00EC38A9">
        <w:rPr>
          <w:sz w:val="23"/>
          <w:szCs w:val="23"/>
        </w:rPr>
        <w:t>peryferiów</w:t>
      </w:r>
      <w:proofErr w:type="spellEnd"/>
      <w:r w:rsidR="003047AB">
        <w:rPr>
          <w:sz w:val="23"/>
          <w:szCs w:val="23"/>
        </w:rPr>
        <w:t xml:space="preserve"> (odtwarzacz CD, odbiorniki mikrofonów bezprzewodowych etc.)</w:t>
      </w:r>
      <w:r w:rsidR="00EC38A9">
        <w:rPr>
          <w:sz w:val="23"/>
          <w:szCs w:val="23"/>
        </w:rPr>
        <w:t xml:space="preserve">. </w:t>
      </w:r>
      <w:r w:rsidR="001B5079">
        <w:rPr>
          <w:sz w:val="23"/>
          <w:szCs w:val="23"/>
        </w:rPr>
        <w:t xml:space="preserve"> </w:t>
      </w:r>
    </w:p>
    <w:p w:rsidR="00CD4E1B" w:rsidRDefault="00944BC8" w:rsidP="00C16C8D">
      <w:pPr>
        <w:pStyle w:val="Default"/>
        <w:numPr>
          <w:ilvl w:val="0"/>
          <w:numId w:val="10"/>
        </w:numPr>
        <w:spacing w:before="240"/>
        <w:ind w:left="1872" w:hanging="454"/>
        <w:rPr>
          <w:sz w:val="23"/>
          <w:szCs w:val="23"/>
        </w:rPr>
      </w:pPr>
      <w:r>
        <w:t>Montaż instalacji do zasilania i sterowania projektorem z wykonaniem przyłącza do podłączenia laptopa</w:t>
      </w:r>
      <w:r w:rsidR="00E055A2">
        <w:rPr>
          <w:sz w:val="23"/>
          <w:szCs w:val="23"/>
        </w:rPr>
        <w:t xml:space="preserve"> wraz z dostawą, montażem i uruchomieniem projektora</w:t>
      </w:r>
      <w:r w:rsidR="00BA25AD">
        <w:rPr>
          <w:sz w:val="23"/>
          <w:szCs w:val="23"/>
        </w:rPr>
        <w:t>.</w:t>
      </w:r>
    </w:p>
    <w:p w:rsidR="00CD4E1B" w:rsidRDefault="00944BC8" w:rsidP="00372D80">
      <w:pPr>
        <w:pStyle w:val="Default"/>
        <w:spacing w:before="283" w:after="283"/>
        <w:ind w:left="1871"/>
        <w:jc w:val="both"/>
        <w:rPr>
          <w:sz w:val="23"/>
          <w:szCs w:val="23"/>
        </w:rPr>
      </w:pPr>
      <w:r>
        <w:rPr>
          <w:sz w:val="23"/>
          <w:szCs w:val="23"/>
        </w:rPr>
        <w:t xml:space="preserve">Przewiduje się dwa przyłącza do sterowania projektorem. Oba znajdują się na bocznych ścianach widowni Sali Małej. Do obu przyłączy oraz do samego projektora trzeba doprowadzić zasilanie 230V. </w:t>
      </w:r>
      <w:r w:rsidR="00372D80">
        <w:rPr>
          <w:sz w:val="23"/>
          <w:szCs w:val="23"/>
        </w:rPr>
        <w:t>Ponadto z obu przyłączy zastaną przeprowadzone do projektora niezależne sterowania sygnałem HDMI oraz przewód LAN.</w:t>
      </w:r>
      <w:r w:rsidR="00E055A2">
        <w:rPr>
          <w:sz w:val="23"/>
          <w:szCs w:val="23"/>
        </w:rPr>
        <w:t xml:space="preserve"> Zaprojektować, dostarczyć i zamontować projektor o parametrach:  </w:t>
      </w:r>
      <w:r w:rsidR="0021314E" w:rsidRPr="0021314E">
        <w:rPr>
          <w:sz w:val="23"/>
          <w:szCs w:val="23"/>
        </w:rPr>
        <w:t>Projektor multimedialny 3LCD, jasno</w:t>
      </w:r>
      <w:r w:rsidR="0021314E" w:rsidRPr="0021314E">
        <w:rPr>
          <w:rFonts w:hint="cs"/>
          <w:sz w:val="23"/>
          <w:szCs w:val="23"/>
        </w:rPr>
        <w:t>ść</w:t>
      </w:r>
      <w:r w:rsidR="0021314E" w:rsidRPr="0021314E">
        <w:rPr>
          <w:sz w:val="23"/>
          <w:szCs w:val="23"/>
        </w:rPr>
        <w:t xml:space="preserve"> nie mniejsza ni</w:t>
      </w:r>
      <w:r w:rsidR="0021314E" w:rsidRPr="0021314E">
        <w:rPr>
          <w:rFonts w:hint="cs"/>
          <w:sz w:val="23"/>
          <w:szCs w:val="23"/>
        </w:rPr>
        <w:t>ż</w:t>
      </w:r>
      <w:r w:rsidR="0021314E" w:rsidRPr="0021314E">
        <w:rPr>
          <w:sz w:val="23"/>
          <w:szCs w:val="23"/>
        </w:rPr>
        <w:t xml:space="preserve"> 3200 lumen</w:t>
      </w:r>
      <w:r w:rsidR="0021314E" w:rsidRPr="0021314E">
        <w:rPr>
          <w:rFonts w:hint="eastAsia"/>
          <w:sz w:val="23"/>
          <w:szCs w:val="23"/>
        </w:rPr>
        <w:t>ó</w:t>
      </w:r>
      <w:r w:rsidR="0021314E" w:rsidRPr="0021314E">
        <w:rPr>
          <w:sz w:val="23"/>
          <w:szCs w:val="23"/>
        </w:rPr>
        <w:t>w, rozdzielczo</w:t>
      </w:r>
      <w:r w:rsidR="0021314E" w:rsidRPr="0021314E">
        <w:rPr>
          <w:rFonts w:hint="cs"/>
          <w:sz w:val="23"/>
          <w:szCs w:val="23"/>
        </w:rPr>
        <w:t>ść</w:t>
      </w:r>
      <w:r w:rsidR="0021314E" w:rsidRPr="0021314E">
        <w:rPr>
          <w:sz w:val="23"/>
          <w:szCs w:val="23"/>
        </w:rPr>
        <w:t xml:space="preserve"> nie mniejsza ni</w:t>
      </w:r>
      <w:r w:rsidR="0021314E" w:rsidRPr="0021314E">
        <w:rPr>
          <w:rFonts w:hint="cs"/>
          <w:sz w:val="23"/>
          <w:szCs w:val="23"/>
        </w:rPr>
        <w:t>ż</w:t>
      </w:r>
      <w:r w:rsidR="0021314E" w:rsidRPr="0021314E">
        <w:rPr>
          <w:sz w:val="23"/>
          <w:szCs w:val="23"/>
        </w:rPr>
        <w:t xml:space="preserve"> WUXGA, kontrast nie mniejszy ni</w:t>
      </w:r>
      <w:r w:rsidR="0021314E" w:rsidRPr="0021314E">
        <w:rPr>
          <w:rFonts w:hint="cs"/>
          <w:sz w:val="23"/>
          <w:szCs w:val="23"/>
        </w:rPr>
        <w:t>ż</w:t>
      </w:r>
      <w:r w:rsidR="0021314E" w:rsidRPr="0021314E">
        <w:rPr>
          <w:sz w:val="23"/>
          <w:szCs w:val="23"/>
        </w:rPr>
        <w:t xml:space="preserve"> 15 000:1, kolory nie mniej ni</w:t>
      </w:r>
      <w:r w:rsidR="0021314E" w:rsidRPr="0021314E">
        <w:rPr>
          <w:rFonts w:hint="cs"/>
          <w:sz w:val="23"/>
          <w:szCs w:val="23"/>
        </w:rPr>
        <w:t>ż</w:t>
      </w:r>
      <w:r w:rsidR="0021314E" w:rsidRPr="0021314E">
        <w:rPr>
          <w:sz w:val="23"/>
          <w:szCs w:val="23"/>
        </w:rPr>
        <w:t xml:space="preserve"> 1 mld, </w:t>
      </w:r>
      <w:r w:rsidR="0021314E" w:rsidRPr="0021314E">
        <w:rPr>
          <w:rFonts w:hint="cs"/>
          <w:sz w:val="23"/>
          <w:szCs w:val="23"/>
        </w:rPr>
        <w:t>łą</w:t>
      </w:r>
      <w:r w:rsidR="0021314E" w:rsidRPr="0021314E">
        <w:rPr>
          <w:sz w:val="23"/>
          <w:szCs w:val="23"/>
        </w:rPr>
        <w:t>czno</w:t>
      </w:r>
      <w:r w:rsidR="0021314E" w:rsidRPr="0021314E">
        <w:rPr>
          <w:rFonts w:hint="cs"/>
          <w:sz w:val="23"/>
          <w:szCs w:val="23"/>
        </w:rPr>
        <w:t>ść</w:t>
      </w:r>
      <w:r w:rsidR="0021314E" w:rsidRPr="0021314E">
        <w:rPr>
          <w:sz w:val="23"/>
          <w:szCs w:val="23"/>
        </w:rPr>
        <w:t xml:space="preserve"> WIFI, czas eksploatacji lampy nie mniejszy ni</w:t>
      </w:r>
      <w:r w:rsidR="0021314E" w:rsidRPr="0021314E">
        <w:rPr>
          <w:rFonts w:hint="cs"/>
          <w:sz w:val="23"/>
          <w:szCs w:val="23"/>
        </w:rPr>
        <w:t>ż</w:t>
      </w:r>
      <w:r w:rsidR="0021314E" w:rsidRPr="0021314E">
        <w:rPr>
          <w:sz w:val="23"/>
          <w:szCs w:val="23"/>
        </w:rPr>
        <w:t xml:space="preserve"> 10 000 godzin. Do projektora oprogramowanie umo</w:t>
      </w:r>
      <w:r w:rsidR="0021314E" w:rsidRPr="0021314E">
        <w:rPr>
          <w:rFonts w:hint="cs"/>
          <w:sz w:val="23"/>
          <w:szCs w:val="23"/>
        </w:rPr>
        <w:t>ż</w:t>
      </w:r>
      <w:r w:rsidR="0021314E" w:rsidRPr="0021314E">
        <w:rPr>
          <w:sz w:val="23"/>
          <w:szCs w:val="23"/>
        </w:rPr>
        <w:t>liwiaj</w:t>
      </w:r>
      <w:r w:rsidR="0021314E" w:rsidRPr="0021314E">
        <w:rPr>
          <w:rFonts w:hint="cs"/>
          <w:sz w:val="23"/>
          <w:szCs w:val="23"/>
        </w:rPr>
        <w:t>ą</w:t>
      </w:r>
      <w:r w:rsidR="0021314E" w:rsidRPr="0021314E">
        <w:rPr>
          <w:sz w:val="23"/>
          <w:szCs w:val="23"/>
        </w:rPr>
        <w:t>ce wy</w:t>
      </w:r>
      <w:r w:rsidR="0021314E" w:rsidRPr="0021314E">
        <w:rPr>
          <w:rFonts w:hint="cs"/>
          <w:sz w:val="23"/>
          <w:szCs w:val="23"/>
        </w:rPr>
        <w:t>ś</w:t>
      </w:r>
      <w:r w:rsidR="0021314E" w:rsidRPr="0021314E">
        <w:rPr>
          <w:sz w:val="23"/>
          <w:szCs w:val="23"/>
        </w:rPr>
        <w:t>wietlanie medi</w:t>
      </w:r>
      <w:r w:rsidR="0021314E" w:rsidRPr="0021314E">
        <w:rPr>
          <w:rFonts w:hint="eastAsia"/>
          <w:sz w:val="23"/>
          <w:szCs w:val="23"/>
        </w:rPr>
        <w:t>ó</w:t>
      </w:r>
      <w:r w:rsidR="0021314E" w:rsidRPr="0021314E">
        <w:rPr>
          <w:sz w:val="23"/>
          <w:szCs w:val="23"/>
        </w:rPr>
        <w:t xml:space="preserve">w z tabletu lub </w:t>
      </w:r>
      <w:proofErr w:type="spellStart"/>
      <w:r w:rsidR="0021314E" w:rsidRPr="0021314E">
        <w:rPr>
          <w:sz w:val="23"/>
          <w:szCs w:val="23"/>
        </w:rPr>
        <w:t>smartfona</w:t>
      </w:r>
      <w:proofErr w:type="spellEnd"/>
      <w:r w:rsidR="0021314E" w:rsidRPr="0021314E">
        <w:rPr>
          <w:sz w:val="23"/>
          <w:szCs w:val="23"/>
        </w:rPr>
        <w:t>.</w:t>
      </w:r>
    </w:p>
    <w:p w:rsidR="00CD4E1B" w:rsidRPr="00C14976" w:rsidRDefault="00372D80" w:rsidP="00C14976">
      <w:pPr>
        <w:pStyle w:val="Default"/>
        <w:numPr>
          <w:ilvl w:val="0"/>
          <w:numId w:val="10"/>
        </w:numPr>
        <w:spacing w:before="240"/>
        <w:ind w:left="1872" w:hanging="454"/>
        <w:rPr>
          <w:sz w:val="23"/>
          <w:szCs w:val="23"/>
        </w:rPr>
      </w:pPr>
      <w:r>
        <w:t>Montaż instalacji do zasilania i sterowania elektrycznym ekranem sufitowym</w:t>
      </w:r>
      <w:r w:rsidR="00C14976">
        <w:t xml:space="preserve"> </w:t>
      </w:r>
      <w:r w:rsidR="00C14976">
        <w:rPr>
          <w:sz w:val="23"/>
          <w:szCs w:val="23"/>
        </w:rPr>
        <w:t>wraz z dostawą, montażem i uruchomieniem projektora</w:t>
      </w:r>
    </w:p>
    <w:p w:rsidR="00CD4E1B" w:rsidRDefault="00372D80" w:rsidP="00372D80">
      <w:pPr>
        <w:pStyle w:val="Default"/>
        <w:spacing w:before="283" w:after="283"/>
        <w:ind w:left="1871"/>
        <w:jc w:val="both"/>
        <w:rPr>
          <w:sz w:val="23"/>
          <w:szCs w:val="23"/>
        </w:rPr>
      </w:pPr>
      <w:r>
        <w:rPr>
          <w:sz w:val="23"/>
          <w:szCs w:val="23"/>
        </w:rPr>
        <w:t xml:space="preserve">Na potrzeby sterowania elektrycznym ekranem sufitowym zostanie przygotowana kaseta sterująca, w lokalizacji takiej, by wykluczyć dostęp osób postronnych. </w:t>
      </w:r>
      <w:r w:rsidR="0086572F">
        <w:rPr>
          <w:sz w:val="23"/>
          <w:szCs w:val="23"/>
        </w:rPr>
        <w:lastRenderedPageBreak/>
        <w:t>Miejsce montażu ustalić z Zamawiającym. Do kas</w:t>
      </w:r>
      <w:r>
        <w:rPr>
          <w:sz w:val="23"/>
          <w:szCs w:val="23"/>
        </w:rPr>
        <w:t>ety tej zostanie doprowadzone zasilanie 230V a sama kas</w:t>
      </w:r>
      <w:r w:rsidR="0086572F">
        <w:rPr>
          <w:sz w:val="23"/>
          <w:szCs w:val="23"/>
        </w:rPr>
        <w:t>e</w:t>
      </w:r>
      <w:r>
        <w:rPr>
          <w:sz w:val="23"/>
          <w:szCs w:val="23"/>
        </w:rPr>
        <w:t>ta zostanie połączona z ekranem</w:t>
      </w:r>
      <w:r w:rsidR="00D53994">
        <w:rPr>
          <w:sz w:val="23"/>
          <w:szCs w:val="23"/>
        </w:rPr>
        <w:t xml:space="preserve"> tak, by umożliwić zwijanie i rozwijanie ekranu.</w:t>
      </w:r>
      <w:r w:rsidR="00C14976">
        <w:rPr>
          <w:sz w:val="23"/>
          <w:szCs w:val="23"/>
        </w:rPr>
        <w:t xml:space="preserve"> Zaprojektować dostarczyć i zamontować ekran o parametrach : </w:t>
      </w:r>
      <w:r w:rsidR="00C14976" w:rsidRPr="00C14976">
        <w:rPr>
          <w:sz w:val="23"/>
          <w:szCs w:val="23"/>
        </w:rPr>
        <w:t>Ekran elektryczny, format 16:10, wymiar ekranu: 240 x 200 cm, wymiar powierzchni: 230 x 144 cm, wsp</w:t>
      </w:r>
      <w:r w:rsidR="00C14976" w:rsidRPr="00C14976">
        <w:rPr>
          <w:rFonts w:hint="eastAsia"/>
          <w:sz w:val="23"/>
          <w:szCs w:val="23"/>
        </w:rPr>
        <w:t>ó</w:t>
      </w:r>
      <w:r w:rsidR="00C14976" w:rsidRPr="00C14976">
        <w:rPr>
          <w:rFonts w:hint="cs"/>
          <w:sz w:val="23"/>
          <w:szCs w:val="23"/>
        </w:rPr>
        <w:t>ł</w:t>
      </w:r>
      <w:r w:rsidR="00C14976" w:rsidRPr="00C14976">
        <w:rPr>
          <w:sz w:val="23"/>
          <w:szCs w:val="23"/>
        </w:rPr>
        <w:t xml:space="preserve">czynnik odbicia </w:t>
      </w:r>
      <w:r w:rsidR="00C14976" w:rsidRPr="00C14976">
        <w:rPr>
          <w:rFonts w:hint="cs"/>
          <w:sz w:val="23"/>
          <w:szCs w:val="23"/>
        </w:rPr>
        <w:t>ś</w:t>
      </w:r>
      <w:r w:rsidR="00C14976" w:rsidRPr="00C14976">
        <w:rPr>
          <w:sz w:val="23"/>
          <w:szCs w:val="23"/>
        </w:rPr>
        <w:t>wiat</w:t>
      </w:r>
      <w:r w:rsidR="00C14976" w:rsidRPr="00C14976">
        <w:rPr>
          <w:rFonts w:hint="cs"/>
          <w:sz w:val="23"/>
          <w:szCs w:val="23"/>
        </w:rPr>
        <w:t>ł</w:t>
      </w:r>
      <w:r w:rsidR="00C14976" w:rsidRPr="00C14976">
        <w:rPr>
          <w:sz w:val="23"/>
          <w:szCs w:val="23"/>
        </w:rPr>
        <w:t>a nie mniejszy ni</w:t>
      </w:r>
      <w:r w:rsidR="00C14976" w:rsidRPr="00C14976">
        <w:rPr>
          <w:rFonts w:hint="cs"/>
          <w:sz w:val="23"/>
          <w:szCs w:val="23"/>
        </w:rPr>
        <w:t>ż</w:t>
      </w:r>
      <w:r w:rsidR="00C14976" w:rsidRPr="00C14976">
        <w:rPr>
          <w:sz w:val="23"/>
          <w:szCs w:val="23"/>
        </w:rPr>
        <w:t xml:space="preserve"> 1.0, mechanizm zabezpieczaj</w:t>
      </w:r>
      <w:r w:rsidR="00C14976" w:rsidRPr="00C14976">
        <w:rPr>
          <w:rFonts w:hint="cs"/>
          <w:sz w:val="23"/>
          <w:szCs w:val="23"/>
        </w:rPr>
        <w:t>ą</w:t>
      </w:r>
      <w:r w:rsidR="00C14976" w:rsidRPr="00C14976">
        <w:rPr>
          <w:sz w:val="23"/>
          <w:szCs w:val="23"/>
        </w:rPr>
        <w:t xml:space="preserve">cy przed zwijaniem, mocowanie </w:t>
      </w:r>
      <w:r w:rsidR="00C14976" w:rsidRPr="00C14976">
        <w:rPr>
          <w:rFonts w:hint="cs"/>
          <w:sz w:val="23"/>
          <w:szCs w:val="23"/>
        </w:rPr>
        <w:t>ś</w:t>
      </w:r>
      <w:r w:rsidR="00C14976" w:rsidRPr="00C14976">
        <w:rPr>
          <w:sz w:val="23"/>
          <w:szCs w:val="23"/>
        </w:rPr>
        <w:t>cienne i sufitowe, czarne ramki zwi</w:t>
      </w:r>
      <w:r w:rsidR="00C14976" w:rsidRPr="00C14976">
        <w:rPr>
          <w:rFonts w:hint="cs"/>
          <w:sz w:val="23"/>
          <w:szCs w:val="23"/>
        </w:rPr>
        <w:t>ę</w:t>
      </w:r>
      <w:r w:rsidR="00C14976" w:rsidRPr="00C14976">
        <w:rPr>
          <w:sz w:val="23"/>
          <w:szCs w:val="23"/>
        </w:rPr>
        <w:t>kszaj</w:t>
      </w:r>
      <w:r w:rsidR="00C14976" w:rsidRPr="00C14976">
        <w:rPr>
          <w:rFonts w:hint="cs"/>
          <w:sz w:val="23"/>
          <w:szCs w:val="23"/>
        </w:rPr>
        <w:t>ą</w:t>
      </w:r>
      <w:r w:rsidR="00C14976" w:rsidRPr="00C14976">
        <w:rPr>
          <w:sz w:val="23"/>
          <w:szCs w:val="23"/>
        </w:rPr>
        <w:t xml:space="preserve"> kontrast ogl</w:t>
      </w:r>
      <w:r w:rsidR="00C14976" w:rsidRPr="00C14976">
        <w:rPr>
          <w:rFonts w:hint="cs"/>
          <w:sz w:val="23"/>
          <w:szCs w:val="23"/>
        </w:rPr>
        <w:t>ą</w:t>
      </w:r>
      <w:r w:rsidR="00C14976" w:rsidRPr="00C14976">
        <w:rPr>
          <w:sz w:val="23"/>
          <w:szCs w:val="23"/>
        </w:rPr>
        <w:t>danego obrazu, odbiornik sterowania elektrycznego mocowany przy ekranie, czarny ty</w:t>
      </w:r>
      <w:r w:rsidR="00C14976" w:rsidRPr="00C14976">
        <w:rPr>
          <w:rFonts w:hint="cs"/>
          <w:sz w:val="23"/>
          <w:szCs w:val="23"/>
        </w:rPr>
        <w:t>ł</w:t>
      </w:r>
      <w:r w:rsidR="00C14976" w:rsidRPr="00C14976">
        <w:rPr>
          <w:sz w:val="23"/>
          <w:szCs w:val="23"/>
        </w:rPr>
        <w:t>, mo</w:t>
      </w:r>
      <w:r w:rsidR="00C14976" w:rsidRPr="00C14976">
        <w:rPr>
          <w:rFonts w:hint="cs"/>
          <w:sz w:val="23"/>
          <w:szCs w:val="23"/>
        </w:rPr>
        <w:t>ż</w:t>
      </w:r>
      <w:r w:rsidR="00C14976" w:rsidRPr="00C14976">
        <w:rPr>
          <w:sz w:val="23"/>
          <w:szCs w:val="23"/>
        </w:rPr>
        <w:t>liwo</w:t>
      </w:r>
      <w:r w:rsidR="00C14976" w:rsidRPr="00C14976">
        <w:rPr>
          <w:rFonts w:hint="cs"/>
          <w:sz w:val="23"/>
          <w:szCs w:val="23"/>
        </w:rPr>
        <w:t>ść</w:t>
      </w:r>
      <w:r w:rsidR="00C14976" w:rsidRPr="00C14976">
        <w:rPr>
          <w:sz w:val="23"/>
          <w:szCs w:val="23"/>
        </w:rPr>
        <w:t xml:space="preserve"> zabudowy w sufitach podwieszanych</w:t>
      </w:r>
    </w:p>
    <w:p w:rsidR="00CD4E1B" w:rsidRDefault="00D53994" w:rsidP="00C16C8D">
      <w:pPr>
        <w:pStyle w:val="Default"/>
        <w:numPr>
          <w:ilvl w:val="0"/>
          <w:numId w:val="10"/>
        </w:numPr>
        <w:spacing w:before="240"/>
        <w:ind w:left="1872" w:hanging="454"/>
        <w:rPr>
          <w:sz w:val="23"/>
          <w:szCs w:val="23"/>
        </w:rPr>
      </w:pPr>
      <w:r>
        <w:t>Przeniesienie wzmacniaczy akustycznych, wykonanie instalacji zasilającej, wykonanie instalacji głośnikowej</w:t>
      </w:r>
      <w:r w:rsidR="00AE0C68">
        <w:t xml:space="preserve"> i sygnałowej</w:t>
      </w:r>
      <w:r w:rsidR="005404F3">
        <w:rPr>
          <w:sz w:val="23"/>
          <w:szCs w:val="23"/>
        </w:rPr>
        <w:t>:</w:t>
      </w:r>
    </w:p>
    <w:p w:rsidR="00CD4E1B" w:rsidRDefault="00D53994" w:rsidP="007B6C13">
      <w:pPr>
        <w:pStyle w:val="Default"/>
        <w:spacing w:before="283" w:after="283"/>
        <w:ind w:left="1871"/>
        <w:jc w:val="both"/>
        <w:rPr>
          <w:sz w:val="23"/>
          <w:szCs w:val="23"/>
        </w:rPr>
      </w:pPr>
      <w:r>
        <w:rPr>
          <w:sz w:val="23"/>
          <w:szCs w:val="23"/>
        </w:rPr>
        <w:t xml:space="preserve">Obecnie wzmacniacze elektroakustyczne na potrzeby nagłośnienia sceny głównej są zlokalizowane w podsceniu, pod sceną główną. Należy je przenieść do łącznika pomiędzy małą sceną a sceną dużą. Konieczna  staje się zatem wymiana przewodów zasilających wzmacniacze oraz wymiana przewodów głośnikowych, podłączonych do wzmacniaczy. Należy również zmienić przewody sygnałowe, sterujące wzmacniaczami. Wiąże się to z budową nowych tras kablowych </w:t>
      </w:r>
      <w:r w:rsidR="007B6C13">
        <w:rPr>
          <w:sz w:val="23"/>
          <w:szCs w:val="23"/>
        </w:rPr>
        <w:br/>
      </w:r>
      <w:r>
        <w:rPr>
          <w:sz w:val="23"/>
          <w:szCs w:val="23"/>
        </w:rPr>
        <w:t xml:space="preserve">z zachowaniem odległości 50 cm między przewodami zasilającymi i przewodami </w:t>
      </w:r>
      <w:r w:rsidR="007B6C13">
        <w:rPr>
          <w:sz w:val="23"/>
          <w:szCs w:val="23"/>
        </w:rPr>
        <w:t>niskonapięciowymi (sygnałowymi).</w:t>
      </w:r>
      <w:r w:rsidR="00AE0C68">
        <w:rPr>
          <w:sz w:val="23"/>
          <w:szCs w:val="23"/>
        </w:rPr>
        <w:t xml:space="preserve"> Dodatkowo wykonać dwa połączenia na bazie skrętki </w:t>
      </w:r>
      <w:proofErr w:type="spellStart"/>
      <w:r w:rsidR="00AE0C68">
        <w:rPr>
          <w:sz w:val="23"/>
          <w:szCs w:val="23"/>
        </w:rPr>
        <w:t>cat</w:t>
      </w:r>
      <w:proofErr w:type="spellEnd"/>
      <w:r w:rsidR="00AE0C68">
        <w:rPr>
          <w:sz w:val="23"/>
          <w:szCs w:val="23"/>
        </w:rPr>
        <w:t xml:space="preserve"> 6 między łącznikiem  a narożnikiem sali ( przy szklanych drzwiach) i zakończyć je gniazdami rj45 w puszkach natynkowych</w:t>
      </w:r>
    </w:p>
    <w:p w:rsidR="00CD4E1B" w:rsidRDefault="007B6C13" w:rsidP="00C16C8D">
      <w:pPr>
        <w:pStyle w:val="Default"/>
        <w:numPr>
          <w:ilvl w:val="0"/>
          <w:numId w:val="10"/>
        </w:numPr>
        <w:spacing w:before="240"/>
        <w:ind w:left="1872" w:hanging="454"/>
        <w:rPr>
          <w:sz w:val="23"/>
          <w:szCs w:val="23"/>
        </w:rPr>
      </w:pPr>
      <w:r>
        <w:t>Montaż rolet okiennych.</w:t>
      </w:r>
    </w:p>
    <w:p w:rsidR="00CD4E1B" w:rsidRDefault="007B6C13" w:rsidP="007B6C13">
      <w:pPr>
        <w:pStyle w:val="Default"/>
        <w:spacing w:before="283" w:after="283"/>
        <w:ind w:left="1871"/>
        <w:jc w:val="both"/>
        <w:rPr>
          <w:sz w:val="23"/>
          <w:szCs w:val="23"/>
        </w:rPr>
      </w:pPr>
      <w:r>
        <w:rPr>
          <w:sz w:val="23"/>
          <w:szCs w:val="23"/>
        </w:rPr>
        <w:t>Po prawej stronie Sali Małej w ścianie są zamontowane okna. Na potrzeby realizacji spektakli wymagane jest wyciemnienie sali. Wyciemnienie uzyska się po zamontowaniu w oknach rolet okiennych z odpowiednio grubego i szczelnego materiału.</w:t>
      </w:r>
      <w:r w:rsidR="00FB4A8A">
        <w:rPr>
          <w:sz w:val="23"/>
          <w:szCs w:val="23"/>
        </w:rPr>
        <w:t xml:space="preserve"> Kolor ustalić z Zamawiającym. </w:t>
      </w:r>
    </w:p>
    <w:p w:rsidR="007B6C13" w:rsidRDefault="007B6C13">
      <w:pPr>
        <w:pStyle w:val="Default"/>
        <w:rPr>
          <w:sz w:val="23"/>
          <w:szCs w:val="23"/>
        </w:rPr>
      </w:pPr>
    </w:p>
    <w:p w:rsidR="007B6C13" w:rsidRDefault="007B6C13">
      <w:pPr>
        <w:pStyle w:val="Default"/>
        <w:rPr>
          <w:sz w:val="23"/>
          <w:szCs w:val="23"/>
        </w:rPr>
      </w:pPr>
    </w:p>
    <w:p w:rsidR="007B6C13" w:rsidRPr="007B6C13" w:rsidRDefault="007B6C13" w:rsidP="007B6C13">
      <w:pPr>
        <w:pStyle w:val="Default"/>
        <w:numPr>
          <w:ilvl w:val="2"/>
          <w:numId w:val="2"/>
        </w:numPr>
        <w:tabs>
          <w:tab w:val="left" w:pos="1077"/>
          <w:tab w:val="left" w:pos="1134"/>
        </w:tabs>
        <w:spacing w:before="240"/>
        <w:ind w:left="1077" w:hanging="680"/>
        <w:rPr>
          <w:sz w:val="23"/>
          <w:szCs w:val="23"/>
        </w:rPr>
      </w:pPr>
      <w:r>
        <w:t>Szczegółowy zakres planowanych dostaw sprzętu</w:t>
      </w:r>
      <w:r w:rsidR="00323AC1">
        <w:t xml:space="preserve"> mobilnego</w:t>
      </w:r>
      <w:r>
        <w:t>:</w:t>
      </w:r>
    </w:p>
    <w:p w:rsidR="007B6C13" w:rsidRPr="00345E14" w:rsidRDefault="00345E14" w:rsidP="00345E14">
      <w:pPr>
        <w:pStyle w:val="Default"/>
        <w:numPr>
          <w:ilvl w:val="0"/>
          <w:numId w:val="13"/>
        </w:numPr>
        <w:spacing w:before="240"/>
        <w:ind w:left="1872" w:hanging="454"/>
        <w:jc w:val="both"/>
        <w:rPr>
          <w:rFonts w:asciiTheme="minorHAnsi" w:hAnsiTheme="minorHAnsi" w:cstheme="minorHAnsi"/>
        </w:rPr>
      </w:pPr>
      <w:r w:rsidRPr="00345E14">
        <w:rPr>
          <w:rFonts w:asciiTheme="minorHAnsi" w:hAnsiTheme="minorHAnsi" w:cstheme="minorHAnsi"/>
        </w:rPr>
        <w:t xml:space="preserve">Zestaw audio </w:t>
      </w:r>
      <w:r>
        <w:rPr>
          <w:rFonts w:asciiTheme="minorHAnsi" w:hAnsiTheme="minorHAnsi" w:cstheme="minorHAnsi"/>
        </w:rPr>
        <w:t>do realizacji</w:t>
      </w:r>
      <w:r w:rsidRPr="00345E14">
        <w:rPr>
          <w:rFonts w:asciiTheme="minorHAnsi" w:hAnsiTheme="minorHAnsi" w:cstheme="minorHAnsi"/>
        </w:rPr>
        <w:t xml:space="preserve"> przedstawień</w:t>
      </w:r>
      <w:r>
        <w:rPr>
          <w:rFonts w:asciiTheme="minorHAnsi" w:hAnsiTheme="minorHAnsi" w:cstheme="minorHAnsi"/>
        </w:rPr>
        <w:t>, w tym:</w:t>
      </w:r>
    </w:p>
    <w:p w:rsidR="007B6C13" w:rsidRDefault="0086572F" w:rsidP="00345E14">
      <w:pPr>
        <w:pStyle w:val="Default"/>
        <w:numPr>
          <w:ilvl w:val="0"/>
          <w:numId w:val="14"/>
        </w:numPr>
        <w:ind w:left="2211" w:hanging="340"/>
        <w:rPr>
          <w:sz w:val="23"/>
          <w:szCs w:val="23"/>
        </w:rPr>
      </w:pPr>
      <w:r w:rsidRPr="00BC5393">
        <w:rPr>
          <w:rFonts w:hint="eastAsia"/>
          <w:b/>
          <w:sz w:val="23"/>
          <w:szCs w:val="23"/>
        </w:rPr>
        <w:t>Mikser cyfrowy</w:t>
      </w:r>
      <w:r w:rsidR="00BC5393">
        <w:rPr>
          <w:b/>
          <w:sz w:val="23"/>
          <w:szCs w:val="23"/>
        </w:rPr>
        <w:t xml:space="preserve"> - </w:t>
      </w:r>
      <w:proofErr w:type="spellStart"/>
      <w:r w:rsidR="00BC5393">
        <w:rPr>
          <w:b/>
          <w:sz w:val="23"/>
          <w:szCs w:val="23"/>
        </w:rPr>
        <w:t>szt</w:t>
      </w:r>
      <w:proofErr w:type="spellEnd"/>
      <w:r w:rsidR="00BC5393">
        <w:rPr>
          <w:b/>
          <w:sz w:val="23"/>
          <w:szCs w:val="23"/>
        </w:rPr>
        <w:t xml:space="preserve"> 1</w:t>
      </w:r>
      <w:r>
        <w:rPr>
          <w:rFonts w:hint="eastAsia"/>
          <w:sz w:val="23"/>
          <w:szCs w:val="23"/>
        </w:rPr>
        <w:t xml:space="preserve"> </w:t>
      </w:r>
      <w:r w:rsidR="00345E14">
        <w:rPr>
          <w:sz w:val="23"/>
          <w:szCs w:val="23"/>
        </w:rPr>
        <w:t xml:space="preserve"> </w:t>
      </w:r>
      <w:r w:rsidR="0018234E">
        <w:rPr>
          <w:sz w:val="23"/>
          <w:szCs w:val="23"/>
        </w:rPr>
        <w:t>z grupami VCA, współpracują</w:t>
      </w:r>
      <w:r w:rsidR="00FB4A8A">
        <w:rPr>
          <w:sz w:val="23"/>
          <w:szCs w:val="23"/>
        </w:rPr>
        <w:t xml:space="preserve">cy z posiadanym przez Zamawiającego </w:t>
      </w:r>
      <w:proofErr w:type="spellStart"/>
      <w:r w:rsidR="00FB4A8A">
        <w:rPr>
          <w:sz w:val="23"/>
          <w:szCs w:val="23"/>
        </w:rPr>
        <w:t>Stageboxem</w:t>
      </w:r>
      <w:proofErr w:type="spellEnd"/>
      <w:r w:rsidR="00FB4A8A">
        <w:rPr>
          <w:sz w:val="23"/>
          <w:szCs w:val="23"/>
        </w:rPr>
        <w:t xml:space="preserve"> </w:t>
      </w:r>
      <w:proofErr w:type="spellStart"/>
      <w:r w:rsidR="00FB4A8A">
        <w:rPr>
          <w:sz w:val="23"/>
          <w:szCs w:val="23"/>
        </w:rPr>
        <w:t>Soundcraft</w:t>
      </w:r>
      <w:proofErr w:type="spellEnd"/>
      <w:r w:rsidR="00FB4A8A">
        <w:rPr>
          <w:sz w:val="23"/>
          <w:szCs w:val="23"/>
        </w:rPr>
        <w:t xml:space="preserve"> </w:t>
      </w:r>
      <w:r w:rsidR="00F041C7">
        <w:rPr>
          <w:sz w:val="23"/>
          <w:szCs w:val="23"/>
        </w:rPr>
        <w:t>mini 32 RJ45</w:t>
      </w:r>
      <w:r w:rsidR="00FB4A8A">
        <w:rPr>
          <w:sz w:val="23"/>
          <w:szCs w:val="23"/>
        </w:rPr>
        <w:t xml:space="preserve"> </w:t>
      </w:r>
      <w:r w:rsidR="00345E14">
        <w:rPr>
          <w:sz w:val="23"/>
          <w:szCs w:val="23"/>
        </w:rPr>
        <w:t>– 1 szt.</w:t>
      </w:r>
    </w:p>
    <w:p w:rsidR="00345E14" w:rsidRDefault="00345E14" w:rsidP="00345E14">
      <w:pPr>
        <w:pStyle w:val="Default"/>
        <w:numPr>
          <w:ilvl w:val="0"/>
          <w:numId w:val="14"/>
        </w:numPr>
        <w:ind w:left="2211" w:hanging="340"/>
        <w:rPr>
          <w:sz w:val="23"/>
          <w:szCs w:val="23"/>
        </w:rPr>
      </w:pPr>
      <w:r w:rsidRPr="00BC5393">
        <w:rPr>
          <w:b/>
          <w:color w:val="auto"/>
          <w:sz w:val="23"/>
          <w:szCs w:val="23"/>
        </w:rPr>
        <w:t>Laptop z dyskiem SSD (min. 256 GB), nap</w:t>
      </w:r>
      <w:r w:rsidRPr="00BC5393">
        <w:rPr>
          <w:rFonts w:hint="cs"/>
          <w:b/>
          <w:color w:val="auto"/>
          <w:sz w:val="23"/>
          <w:szCs w:val="23"/>
        </w:rPr>
        <w:t>ę</w:t>
      </w:r>
      <w:r w:rsidRPr="00BC5393">
        <w:rPr>
          <w:b/>
          <w:color w:val="auto"/>
          <w:sz w:val="23"/>
          <w:szCs w:val="23"/>
        </w:rPr>
        <w:t xml:space="preserve">dem optycznym i procesorem </w:t>
      </w:r>
      <w:proofErr w:type="spellStart"/>
      <w:r w:rsidRPr="00BC5393">
        <w:rPr>
          <w:b/>
          <w:color w:val="auto"/>
          <w:sz w:val="23"/>
          <w:szCs w:val="23"/>
        </w:rPr>
        <w:t>Core</w:t>
      </w:r>
      <w:proofErr w:type="spellEnd"/>
      <w:r w:rsidRPr="00BC5393">
        <w:rPr>
          <w:b/>
          <w:color w:val="auto"/>
          <w:sz w:val="23"/>
          <w:szCs w:val="23"/>
        </w:rPr>
        <w:t xml:space="preserve"> i7 – 1 szt</w:t>
      </w:r>
      <w:r w:rsidRPr="0011150B">
        <w:rPr>
          <w:b/>
          <w:color w:val="auto"/>
          <w:sz w:val="23"/>
          <w:szCs w:val="23"/>
        </w:rPr>
        <w:t>.</w:t>
      </w:r>
      <w:r w:rsidR="00BC5393" w:rsidRPr="0011150B">
        <w:rPr>
          <w:b/>
          <w:color w:val="auto"/>
          <w:sz w:val="23"/>
          <w:szCs w:val="23"/>
        </w:rPr>
        <w:t xml:space="preserve"> o parametrach</w:t>
      </w:r>
      <w:r w:rsidR="00BC5393" w:rsidRPr="00BC5393">
        <w:rPr>
          <w:b/>
        </w:rPr>
        <w:t xml:space="preserve"> </w:t>
      </w:r>
      <w:r w:rsidR="00BC5393">
        <w:t xml:space="preserve">: </w:t>
      </w:r>
      <w:r w:rsidR="00BC5393" w:rsidRPr="00BC5393">
        <w:rPr>
          <w:sz w:val="23"/>
          <w:szCs w:val="23"/>
        </w:rPr>
        <w:t>Komputer przeno</w:t>
      </w:r>
      <w:r w:rsidR="00BC5393" w:rsidRPr="00BC5393">
        <w:rPr>
          <w:rFonts w:hint="cs"/>
          <w:sz w:val="23"/>
          <w:szCs w:val="23"/>
        </w:rPr>
        <w:t>ś</w:t>
      </w:r>
      <w:r w:rsidR="00BC5393" w:rsidRPr="00BC5393">
        <w:rPr>
          <w:sz w:val="23"/>
          <w:szCs w:val="23"/>
        </w:rPr>
        <w:t>ny, matryca IPS matowa nie mniejsza ni</w:t>
      </w:r>
      <w:r w:rsidR="00BC5393" w:rsidRPr="00BC5393">
        <w:rPr>
          <w:rFonts w:hint="cs"/>
          <w:sz w:val="23"/>
          <w:szCs w:val="23"/>
        </w:rPr>
        <w:t>ż</w:t>
      </w:r>
      <w:r w:rsidR="00BC5393" w:rsidRPr="00BC5393">
        <w:rPr>
          <w:sz w:val="23"/>
          <w:szCs w:val="23"/>
        </w:rPr>
        <w:t xml:space="preserve"> 17</w:t>
      </w:r>
      <w:r w:rsidR="00BC5393" w:rsidRPr="00BC5393">
        <w:rPr>
          <w:rFonts w:hint="eastAsia"/>
          <w:sz w:val="23"/>
          <w:szCs w:val="23"/>
        </w:rPr>
        <w:t>”</w:t>
      </w:r>
      <w:r w:rsidR="00BC5393" w:rsidRPr="00BC5393">
        <w:rPr>
          <w:sz w:val="23"/>
          <w:szCs w:val="23"/>
        </w:rPr>
        <w:t xml:space="preserve"> o rozdzielczo</w:t>
      </w:r>
      <w:r w:rsidR="00BC5393" w:rsidRPr="00BC5393">
        <w:rPr>
          <w:rFonts w:hint="cs"/>
          <w:sz w:val="23"/>
          <w:szCs w:val="23"/>
        </w:rPr>
        <w:t>ś</w:t>
      </w:r>
      <w:r w:rsidR="00BC5393" w:rsidRPr="00BC5393">
        <w:rPr>
          <w:sz w:val="23"/>
          <w:szCs w:val="23"/>
        </w:rPr>
        <w:t>ci nie mniejszej ni</w:t>
      </w:r>
      <w:r w:rsidR="00BC5393" w:rsidRPr="00BC5393">
        <w:rPr>
          <w:rFonts w:hint="cs"/>
          <w:sz w:val="23"/>
          <w:szCs w:val="23"/>
        </w:rPr>
        <w:t>ż</w:t>
      </w:r>
      <w:r w:rsidR="00BC5393" w:rsidRPr="00BC5393">
        <w:rPr>
          <w:sz w:val="23"/>
          <w:szCs w:val="23"/>
        </w:rPr>
        <w:t xml:space="preserve"> 1920 x 1080, procesor: nie mniej ni</w:t>
      </w:r>
      <w:r w:rsidR="00BC5393" w:rsidRPr="00BC5393">
        <w:rPr>
          <w:rFonts w:hint="cs"/>
          <w:sz w:val="23"/>
          <w:szCs w:val="23"/>
        </w:rPr>
        <w:t>ż</w:t>
      </w:r>
      <w:r w:rsidR="00BC5393" w:rsidRPr="00BC5393">
        <w:rPr>
          <w:sz w:val="23"/>
          <w:szCs w:val="23"/>
        </w:rPr>
        <w:t xml:space="preserve"> 4 rdzenie, nie mniej ni</w:t>
      </w:r>
      <w:r w:rsidR="00BC5393" w:rsidRPr="00BC5393">
        <w:rPr>
          <w:rFonts w:hint="cs"/>
          <w:sz w:val="23"/>
          <w:szCs w:val="23"/>
        </w:rPr>
        <w:t>ż</w:t>
      </w:r>
      <w:r w:rsidR="00BC5393" w:rsidRPr="00BC5393">
        <w:rPr>
          <w:sz w:val="23"/>
          <w:szCs w:val="23"/>
        </w:rPr>
        <w:t xml:space="preserve"> 8130 punkt</w:t>
      </w:r>
      <w:r w:rsidR="00BC5393" w:rsidRPr="00BC5393">
        <w:rPr>
          <w:rFonts w:hint="eastAsia"/>
          <w:sz w:val="23"/>
          <w:szCs w:val="23"/>
        </w:rPr>
        <w:t>ó</w:t>
      </w:r>
      <w:r w:rsidR="00BC5393" w:rsidRPr="00BC5393">
        <w:rPr>
          <w:sz w:val="23"/>
          <w:szCs w:val="23"/>
        </w:rPr>
        <w:t>w w te</w:t>
      </w:r>
      <w:r w:rsidR="00BC5393" w:rsidRPr="00BC5393">
        <w:rPr>
          <w:rFonts w:hint="cs"/>
          <w:sz w:val="23"/>
          <w:szCs w:val="23"/>
        </w:rPr>
        <w:t>ś</w:t>
      </w:r>
      <w:r w:rsidR="00BC5393" w:rsidRPr="00BC5393">
        <w:rPr>
          <w:sz w:val="23"/>
          <w:szCs w:val="23"/>
        </w:rPr>
        <w:t xml:space="preserve">cie </w:t>
      </w:r>
      <w:proofErr w:type="spellStart"/>
      <w:r w:rsidR="00BC5393" w:rsidRPr="00BC5393">
        <w:rPr>
          <w:sz w:val="23"/>
          <w:szCs w:val="23"/>
        </w:rPr>
        <w:t>Passmark</w:t>
      </w:r>
      <w:proofErr w:type="spellEnd"/>
      <w:r w:rsidR="00BC5393" w:rsidRPr="00BC5393">
        <w:rPr>
          <w:sz w:val="23"/>
          <w:szCs w:val="23"/>
        </w:rPr>
        <w:t xml:space="preserve"> CPU, pami</w:t>
      </w:r>
      <w:r w:rsidR="00BC5393" w:rsidRPr="00BC5393">
        <w:rPr>
          <w:rFonts w:hint="cs"/>
          <w:sz w:val="23"/>
          <w:szCs w:val="23"/>
        </w:rPr>
        <w:t>ęć</w:t>
      </w:r>
      <w:r w:rsidR="00BC5393" w:rsidRPr="00BC5393">
        <w:rPr>
          <w:sz w:val="23"/>
          <w:szCs w:val="23"/>
        </w:rPr>
        <w:t xml:space="preserve"> operacyjna nie mniejsza ni</w:t>
      </w:r>
      <w:r w:rsidR="00BC5393" w:rsidRPr="00BC5393">
        <w:rPr>
          <w:rFonts w:hint="cs"/>
          <w:sz w:val="23"/>
          <w:szCs w:val="23"/>
        </w:rPr>
        <w:t>ż</w:t>
      </w:r>
      <w:r w:rsidR="00BC5393" w:rsidRPr="00BC5393">
        <w:rPr>
          <w:sz w:val="23"/>
          <w:szCs w:val="23"/>
        </w:rPr>
        <w:t xml:space="preserve"> 16 GB DDR4, dysk SSD o pojemno</w:t>
      </w:r>
      <w:r w:rsidR="00BC5393" w:rsidRPr="00BC5393">
        <w:rPr>
          <w:rFonts w:hint="cs"/>
          <w:sz w:val="23"/>
          <w:szCs w:val="23"/>
        </w:rPr>
        <w:t>ś</w:t>
      </w:r>
      <w:r w:rsidR="00BC5393" w:rsidRPr="00BC5393">
        <w:rPr>
          <w:sz w:val="23"/>
          <w:szCs w:val="23"/>
        </w:rPr>
        <w:t>ci nie mniejszej ni</w:t>
      </w:r>
      <w:r w:rsidR="00BC5393" w:rsidRPr="00BC5393">
        <w:rPr>
          <w:rFonts w:hint="cs"/>
          <w:sz w:val="23"/>
          <w:szCs w:val="23"/>
        </w:rPr>
        <w:t>ż</w:t>
      </w:r>
      <w:r w:rsidR="00BC5393" w:rsidRPr="00BC5393">
        <w:rPr>
          <w:sz w:val="23"/>
          <w:szCs w:val="23"/>
        </w:rPr>
        <w:t xml:space="preserve"> 256 GB, dysk HDD o pojemno</w:t>
      </w:r>
      <w:r w:rsidR="00BC5393" w:rsidRPr="00BC5393">
        <w:rPr>
          <w:rFonts w:hint="cs"/>
          <w:sz w:val="23"/>
          <w:szCs w:val="23"/>
        </w:rPr>
        <w:t>ś</w:t>
      </w:r>
      <w:r w:rsidR="00BC5393" w:rsidRPr="00BC5393">
        <w:rPr>
          <w:sz w:val="23"/>
          <w:szCs w:val="23"/>
        </w:rPr>
        <w:t>ci nie mniejszej ni</w:t>
      </w:r>
      <w:r w:rsidR="00BC5393" w:rsidRPr="00BC5393">
        <w:rPr>
          <w:rFonts w:hint="cs"/>
          <w:sz w:val="23"/>
          <w:szCs w:val="23"/>
        </w:rPr>
        <w:t>ż</w:t>
      </w:r>
      <w:r w:rsidR="00BC5393" w:rsidRPr="00BC5393">
        <w:rPr>
          <w:sz w:val="23"/>
          <w:szCs w:val="23"/>
        </w:rPr>
        <w:t xml:space="preserve"> 1TB, karta graficzna o wydajno</w:t>
      </w:r>
      <w:r w:rsidR="00BC5393" w:rsidRPr="00BC5393">
        <w:rPr>
          <w:rFonts w:hint="cs"/>
          <w:sz w:val="23"/>
          <w:szCs w:val="23"/>
        </w:rPr>
        <w:t>ś</w:t>
      </w:r>
      <w:r w:rsidR="00BC5393" w:rsidRPr="00BC5393">
        <w:rPr>
          <w:sz w:val="23"/>
          <w:szCs w:val="23"/>
        </w:rPr>
        <w:t>ci nie mniejszej ni</w:t>
      </w:r>
      <w:r w:rsidR="00BC5393" w:rsidRPr="00BC5393">
        <w:rPr>
          <w:rFonts w:hint="cs"/>
          <w:sz w:val="23"/>
          <w:szCs w:val="23"/>
        </w:rPr>
        <w:t>ż</w:t>
      </w:r>
      <w:r w:rsidR="00BC5393" w:rsidRPr="00BC5393">
        <w:rPr>
          <w:sz w:val="23"/>
          <w:szCs w:val="23"/>
        </w:rPr>
        <w:t xml:space="preserve"> 1800 punkt</w:t>
      </w:r>
      <w:r w:rsidR="00BC5393" w:rsidRPr="00BC5393">
        <w:rPr>
          <w:rFonts w:hint="eastAsia"/>
          <w:sz w:val="23"/>
          <w:szCs w:val="23"/>
        </w:rPr>
        <w:t>ó</w:t>
      </w:r>
      <w:r w:rsidR="00BC5393" w:rsidRPr="00BC5393">
        <w:rPr>
          <w:sz w:val="23"/>
          <w:szCs w:val="23"/>
        </w:rPr>
        <w:t>w w te</w:t>
      </w:r>
      <w:r w:rsidR="00BC5393" w:rsidRPr="00BC5393">
        <w:rPr>
          <w:rFonts w:hint="cs"/>
          <w:sz w:val="23"/>
          <w:szCs w:val="23"/>
        </w:rPr>
        <w:t>ś</w:t>
      </w:r>
      <w:r w:rsidR="00BC5393" w:rsidRPr="00BC5393">
        <w:rPr>
          <w:sz w:val="23"/>
          <w:szCs w:val="23"/>
        </w:rPr>
        <w:t>cie G3D MARK , nie mniej ni</w:t>
      </w:r>
      <w:r w:rsidR="00BC5393" w:rsidRPr="00BC5393">
        <w:rPr>
          <w:rFonts w:hint="cs"/>
          <w:sz w:val="23"/>
          <w:szCs w:val="23"/>
        </w:rPr>
        <w:t>ż</w:t>
      </w:r>
      <w:r w:rsidR="00BC5393" w:rsidRPr="00BC5393">
        <w:rPr>
          <w:sz w:val="23"/>
          <w:szCs w:val="23"/>
        </w:rPr>
        <w:t xml:space="preserve"> 4 z</w:t>
      </w:r>
      <w:r w:rsidR="00BC5393" w:rsidRPr="00BC5393">
        <w:rPr>
          <w:rFonts w:hint="cs"/>
          <w:sz w:val="23"/>
          <w:szCs w:val="23"/>
        </w:rPr>
        <w:t>łą</w:t>
      </w:r>
      <w:r w:rsidR="00BC5393" w:rsidRPr="00BC5393">
        <w:rPr>
          <w:sz w:val="23"/>
          <w:szCs w:val="23"/>
        </w:rPr>
        <w:t xml:space="preserve">cza USB 3.0, nagrywarka DVD, karta sieciowa WIFI i 10/100/1000 </w:t>
      </w:r>
      <w:proofErr w:type="spellStart"/>
      <w:r w:rsidR="00BC5393" w:rsidRPr="00BC5393">
        <w:rPr>
          <w:sz w:val="23"/>
          <w:szCs w:val="23"/>
        </w:rPr>
        <w:t>Mbps</w:t>
      </w:r>
      <w:proofErr w:type="spellEnd"/>
      <w:r w:rsidR="00BC5393" w:rsidRPr="00BC5393">
        <w:rPr>
          <w:sz w:val="23"/>
          <w:szCs w:val="23"/>
        </w:rPr>
        <w:t>. W komplecie</w:t>
      </w:r>
      <w:r w:rsidR="00BC5393" w:rsidRPr="00BC5393">
        <w:rPr>
          <w:rFonts w:hint="eastAsia"/>
          <w:sz w:val="23"/>
          <w:szCs w:val="23"/>
        </w:rPr>
        <w:t xml:space="preserve"> mysz i 64 bitowy system operacyjny.</w:t>
      </w:r>
    </w:p>
    <w:p w:rsidR="00BC5393" w:rsidRDefault="00BC5393" w:rsidP="00BC5393">
      <w:pPr>
        <w:pStyle w:val="Default"/>
        <w:ind w:left="2211"/>
        <w:rPr>
          <w:sz w:val="23"/>
          <w:szCs w:val="23"/>
        </w:rPr>
      </w:pPr>
    </w:p>
    <w:p w:rsidR="007B6C13" w:rsidRDefault="00345E14" w:rsidP="00345E14">
      <w:pPr>
        <w:pStyle w:val="Default"/>
        <w:numPr>
          <w:ilvl w:val="0"/>
          <w:numId w:val="14"/>
        </w:numPr>
        <w:ind w:left="2211" w:hanging="340"/>
        <w:rPr>
          <w:sz w:val="23"/>
          <w:szCs w:val="23"/>
        </w:rPr>
      </w:pPr>
      <w:r w:rsidRPr="00BC5393">
        <w:rPr>
          <w:b/>
          <w:sz w:val="23"/>
          <w:szCs w:val="23"/>
        </w:rPr>
        <w:t>Karta d</w:t>
      </w:r>
      <w:r w:rsidRPr="00BC5393">
        <w:rPr>
          <w:rFonts w:hint="cs"/>
          <w:b/>
          <w:sz w:val="23"/>
          <w:szCs w:val="23"/>
        </w:rPr>
        <w:t>ź</w:t>
      </w:r>
      <w:r w:rsidRPr="00BC5393">
        <w:rPr>
          <w:b/>
          <w:sz w:val="23"/>
          <w:szCs w:val="23"/>
        </w:rPr>
        <w:t>wi</w:t>
      </w:r>
      <w:r w:rsidRPr="00BC5393">
        <w:rPr>
          <w:rFonts w:hint="cs"/>
          <w:b/>
          <w:sz w:val="23"/>
          <w:szCs w:val="23"/>
        </w:rPr>
        <w:t>ę</w:t>
      </w:r>
      <w:r w:rsidRPr="00BC5393">
        <w:rPr>
          <w:b/>
          <w:sz w:val="23"/>
          <w:szCs w:val="23"/>
        </w:rPr>
        <w:t xml:space="preserve">kowa </w:t>
      </w:r>
      <w:r w:rsidR="002F13AF">
        <w:rPr>
          <w:b/>
          <w:sz w:val="23"/>
          <w:szCs w:val="23"/>
        </w:rPr>
        <w:t xml:space="preserve">typ </w:t>
      </w:r>
      <w:r w:rsidR="0086572F" w:rsidRPr="00BC5393">
        <w:rPr>
          <w:b/>
          <w:sz w:val="23"/>
          <w:szCs w:val="23"/>
        </w:rPr>
        <w:t>A</w:t>
      </w:r>
      <w:r w:rsidRPr="00BC5393">
        <w:rPr>
          <w:b/>
          <w:sz w:val="23"/>
          <w:szCs w:val="23"/>
        </w:rPr>
        <w:t xml:space="preserve"> – 1 szt.</w:t>
      </w:r>
      <w:r w:rsidR="008021CA">
        <w:rPr>
          <w:sz w:val="23"/>
          <w:szCs w:val="23"/>
        </w:rPr>
        <w:t xml:space="preserve"> producent/typ: </w:t>
      </w:r>
      <w:proofErr w:type="spellStart"/>
      <w:r w:rsidR="008021CA">
        <w:rPr>
          <w:sz w:val="23"/>
          <w:szCs w:val="23"/>
        </w:rPr>
        <w:t>Pre</w:t>
      </w:r>
      <w:proofErr w:type="spellEnd"/>
      <w:r w:rsidR="008021CA">
        <w:rPr>
          <w:sz w:val="23"/>
          <w:szCs w:val="23"/>
        </w:rPr>
        <w:t xml:space="preserve"> </w:t>
      </w:r>
      <w:proofErr w:type="spellStart"/>
      <w:r w:rsidR="008021CA">
        <w:rPr>
          <w:sz w:val="23"/>
          <w:szCs w:val="23"/>
        </w:rPr>
        <w:t>sonus</w:t>
      </w:r>
      <w:proofErr w:type="spellEnd"/>
      <w:r w:rsidR="008021CA">
        <w:rPr>
          <w:sz w:val="23"/>
          <w:szCs w:val="23"/>
        </w:rPr>
        <w:t xml:space="preserve"> </w:t>
      </w:r>
      <w:proofErr w:type="spellStart"/>
      <w:r w:rsidR="008021CA">
        <w:rPr>
          <w:sz w:val="23"/>
          <w:szCs w:val="23"/>
        </w:rPr>
        <w:t>Audiobox</w:t>
      </w:r>
      <w:proofErr w:type="spellEnd"/>
      <w:r w:rsidR="008021CA">
        <w:rPr>
          <w:sz w:val="23"/>
          <w:szCs w:val="23"/>
        </w:rPr>
        <w:t xml:space="preserve"> 44 </w:t>
      </w:r>
      <w:proofErr w:type="spellStart"/>
      <w:r w:rsidR="008021CA">
        <w:rPr>
          <w:sz w:val="23"/>
          <w:szCs w:val="23"/>
        </w:rPr>
        <w:t>vsl</w:t>
      </w:r>
      <w:proofErr w:type="spellEnd"/>
      <w:r w:rsidR="008021CA">
        <w:rPr>
          <w:sz w:val="23"/>
          <w:szCs w:val="23"/>
        </w:rPr>
        <w:t xml:space="preserve"> lub równoważna</w:t>
      </w:r>
      <w:r w:rsidR="00BC5393">
        <w:rPr>
          <w:sz w:val="23"/>
          <w:szCs w:val="23"/>
        </w:rPr>
        <w:t xml:space="preserve"> o parametrach :</w:t>
      </w:r>
      <w:r w:rsidR="00BC5393" w:rsidRPr="00BC5393">
        <w:t xml:space="preserve"> </w:t>
      </w:r>
      <w:r w:rsidR="00BC5393" w:rsidRPr="00BC5393">
        <w:rPr>
          <w:sz w:val="23"/>
          <w:szCs w:val="23"/>
        </w:rPr>
        <w:t>Interfejs audio na z</w:t>
      </w:r>
      <w:r w:rsidR="00BC5393" w:rsidRPr="00BC5393">
        <w:rPr>
          <w:rFonts w:hint="cs"/>
          <w:sz w:val="23"/>
          <w:szCs w:val="23"/>
        </w:rPr>
        <w:t>łą</w:t>
      </w:r>
      <w:r w:rsidR="00BC5393" w:rsidRPr="00BC5393">
        <w:rPr>
          <w:sz w:val="23"/>
          <w:szCs w:val="23"/>
        </w:rPr>
        <w:t>czu USB 2.0. Nie mniej ni</w:t>
      </w:r>
      <w:r w:rsidR="00BC5393" w:rsidRPr="00BC5393">
        <w:rPr>
          <w:rFonts w:hint="cs"/>
          <w:sz w:val="23"/>
          <w:szCs w:val="23"/>
        </w:rPr>
        <w:t>ż</w:t>
      </w:r>
      <w:r w:rsidR="00BC5393" w:rsidRPr="00BC5393">
        <w:rPr>
          <w:sz w:val="23"/>
          <w:szCs w:val="23"/>
        </w:rPr>
        <w:t xml:space="preserve"> 4 </w:t>
      </w:r>
      <w:r w:rsidR="00BC5393" w:rsidRPr="00BC5393">
        <w:rPr>
          <w:sz w:val="23"/>
          <w:szCs w:val="23"/>
        </w:rPr>
        <w:lastRenderedPageBreak/>
        <w:t>przedwzmacniacze mikrofonowe klasy A z zasilaniem Phantom 48V, nie mniej ni</w:t>
      </w:r>
      <w:r w:rsidR="00BC5393" w:rsidRPr="00BC5393">
        <w:rPr>
          <w:rFonts w:hint="cs"/>
          <w:sz w:val="23"/>
          <w:szCs w:val="23"/>
        </w:rPr>
        <w:t>ż</w:t>
      </w:r>
      <w:r w:rsidR="00BC5393" w:rsidRPr="00BC5393">
        <w:rPr>
          <w:sz w:val="23"/>
          <w:szCs w:val="23"/>
        </w:rPr>
        <w:t xml:space="preserve"> 4 symetryczne wyj</w:t>
      </w:r>
      <w:r w:rsidR="00BC5393" w:rsidRPr="00BC5393">
        <w:rPr>
          <w:rFonts w:hint="cs"/>
          <w:sz w:val="23"/>
          <w:szCs w:val="23"/>
        </w:rPr>
        <w:t>ś</w:t>
      </w:r>
      <w:r w:rsidR="00BC5393" w:rsidRPr="00BC5393">
        <w:rPr>
          <w:sz w:val="23"/>
          <w:szCs w:val="23"/>
        </w:rPr>
        <w:t>cia analogowe, przetwarzanie nie gorsze ni</w:t>
      </w:r>
      <w:r w:rsidR="00BC5393" w:rsidRPr="00BC5393">
        <w:rPr>
          <w:rFonts w:hint="cs"/>
          <w:sz w:val="23"/>
          <w:szCs w:val="23"/>
        </w:rPr>
        <w:t>ż</w:t>
      </w:r>
      <w:r w:rsidR="00BC5393" w:rsidRPr="00BC5393">
        <w:rPr>
          <w:sz w:val="23"/>
          <w:szCs w:val="23"/>
        </w:rPr>
        <w:t xml:space="preserve"> 24 bity/96 kHz, wewn</w:t>
      </w:r>
      <w:r w:rsidR="00BC5393" w:rsidRPr="00BC5393">
        <w:rPr>
          <w:rFonts w:hint="cs"/>
          <w:sz w:val="23"/>
          <w:szCs w:val="23"/>
        </w:rPr>
        <w:t>ę</w:t>
      </w:r>
      <w:r w:rsidR="00BC5393" w:rsidRPr="00BC5393">
        <w:rPr>
          <w:sz w:val="23"/>
          <w:szCs w:val="23"/>
        </w:rPr>
        <w:t>trzne DSP, wej</w:t>
      </w:r>
      <w:r w:rsidR="00BC5393" w:rsidRPr="00BC5393">
        <w:rPr>
          <w:rFonts w:hint="cs"/>
          <w:sz w:val="23"/>
          <w:szCs w:val="23"/>
        </w:rPr>
        <w:t>ś</w:t>
      </w:r>
      <w:r w:rsidR="00BC5393" w:rsidRPr="00BC5393">
        <w:rPr>
          <w:sz w:val="23"/>
          <w:szCs w:val="23"/>
        </w:rPr>
        <w:t>cia/ wyj</w:t>
      </w:r>
      <w:r w:rsidR="00BC5393" w:rsidRPr="00BC5393">
        <w:rPr>
          <w:rFonts w:hint="cs"/>
          <w:sz w:val="23"/>
          <w:szCs w:val="23"/>
        </w:rPr>
        <w:t>ś</w:t>
      </w:r>
      <w:r w:rsidR="00BC5393" w:rsidRPr="00BC5393">
        <w:rPr>
          <w:sz w:val="23"/>
          <w:szCs w:val="23"/>
        </w:rPr>
        <w:t>cia MIDI, zakres dynamiki nie mniejszy ni</w:t>
      </w:r>
      <w:r w:rsidR="00BC5393" w:rsidRPr="00BC5393">
        <w:rPr>
          <w:rFonts w:hint="cs"/>
          <w:sz w:val="23"/>
          <w:szCs w:val="23"/>
        </w:rPr>
        <w:t>ż</w:t>
      </w:r>
      <w:r w:rsidR="00BC5393" w:rsidRPr="00BC5393">
        <w:rPr>
          <w:sz w:val="23"/>
          <w:szCs w:val="23"/>
        </w:rPr>
        <w:t xml:space="preserve"> 114dBu. W komplecie oprogramowanie DAW.</w:t>
      </w:r>
    </w:p>
    <w:p w:rsidR="00BC5393" w:rsidRDefault="00BC5393" w:rsidP="00BC5393">
      <w:pPr>
        <w:pStyle w:val="Default"/>
        <w:ind w:left="2211"/>
        <w:rPr>
          <w:sz w:val="23"/>
          <w:szCs w:val="23"/>
        </w:rPr>
      </w:pPr>
    </w:p>
    <w:p w:rsidR="008021CA" w:rsidRDefault="00345E14" w:rsidP="008021CA">
      <w:pPr>
        <w:pStyle w:val="Default"/>
        <w:numPr>
          <w:ilvl w:val="0"/>
          <w:numId w:val="14"/>
        </w:numPr>
        <w:ind w:left="2211" w:hanging="340"/>
        <w:rPr>
          <w:sz w:val="23"/>
          <w:szCs w:val="23"/>
        </w:rPr>
      </w:pPr>
      <w:r w:rsidRPr="002F13AF">
        <w:rPr>
          <w:b/>
          <w:sz w:val="23"/>
          <w:szCs w:val="23"/>
        </w:rPr>
        <w:t>Karta d</w:t>
      </w:r>
      <w:r w:rsidRPr="002F13AF">
        <w:rPr>
          <w:rFonts w:hint="cs"/>
          <w:b/>
          <w:sz w:val="23"/>
          <w:szCs w:val="23"/>
        </w:rPr>
        <w:t>ź</w:t>
      </w:r>
      <w:r w:rsidRPr="002F13AF">
        <w:rPr>
          <w:b/>
          <w:sz w:val="23"/>
          <w:szCs w:val="23"/>
        </w:rPr>
        <w:t>wi</w:t>
      </w:r>
      <w:r w:rsidRPr="002F13AF">
        <w:rPr>
          <w:rFonts w:hint="cs"/>
          <w:b/>
          <w:sz w:val="23"/>
          <w:szCs w:val="23"/>
        </w:rPr>
        <w:t>ę</w:t>
      </w:r>
      <w:r w:rsidRPr="002F13AF">
        <w:rPr>
          <w:b/>
          <w:sz w:val="23"/>
          <w:szCs w:val="23"/>
        </w:rPr>
        <w:t xml:space="preserve">kowa </w:t>
      </w:r>
      <w:r w:rsidR="002F13AF">
        <w:rPr>
          <w:b/>
          <w:sz w:val="23"/>
          <w:szCs w:val="23"/>
        </w:rPr>
        <w:t xml:space="preserve">typ </w:t>
      </w:r>
      <w:r w:rsidR="0086572F" w:rsidRPr="002F13AF">
        <w:rPr>
          <w:b/>
          <w:sz w:val="23"/>
          <w:szCs w:val="23"/>
        </w:rPr>
        <w:t>B</w:t>
      </w:r>
      <w:r w:rsidR="002F13AF">
        <w:rPr>
          <w:b/>
          <w:sz w:val="23"/>
          <w:szCs w:val="23"/>
        </w:rPr>
        <w:t xml:space="preserve"> </w:t>
      </w:r>
      <w:r w:rsidRPr="002F13AF">
        <w:rPr>
          <w:b/>
          <w:sz w:val="23"/>
          <w:szCs w:val="23"/>
        </w:rPr>
        <w:t xml:space="preserve"> – 1 szt</w:t>
      </w:r>
      <w:r>
        <w:rPr>
          <w:sz w:val="23"/>
          <w:szCs w:val="23"/>
        </w:rPr>
        <w:t>.</w:t>
      </w:r>
      <w:r w:rsidR="008021CA" w:rsidRPr="008021CA">
        <w:rPr>
          <w:sz w:val="23"/>
          <w:szCs w:val="23"/>
        </w:rPr>
        <w:t xml:space="preserve"> </w:t>
      </w:r>
      <w:r w:rsidR="008021CA">
        <w:rPr>
          <w:sz w:val="23"/>
          <w:szCs w:val="23"/>
        </w:rPr>
        <w:t xml:space="preserve">producent/typ: </w:t>
      </w:r>
      <w:proofErr w:type="spellStart"/>
      <w:r w:rsidR="008021CA">
        <w:rPr>
          <w:sz w:val="23"/>
          <w:szCs w:val="23"/>
        </w:rPr>
        <w:t>Pre</w:t>
      </w:r>
      <w:proofErr w:type="spellEnd"/>
      <w:r w:rsidR="008021CA">
        <w:rPr>
          <w:sz w:val="23"/>
          <w:szCs w:val="23"/>
        </w:rPr>
        <w:t xml:space="preserve"> </w:t>
      </w:r>
      <w:proofErr w:type="spellStart"/>
      <w:r w:rsidR="008021CA">
        <w:rPr>
          <w:sz w:val="23"/>
          <w:szCs w:val="23"/>
        </w:rPr>
        <w:t>sonus</w:t>
      </w:r>
      <w:proofErr w:type="spellEnd"/>
      <w:r w:rsidR="008021CA">
        <w:rPr>
          <w:sz w:val="23"/>
          <w:szCs w:val="23"/>
        </w:rPr>
        <w:t xml:space="preserve"> </w:t>
      </w:r>
      <w:proofErr w:type="spellStart"/>
      <w:r w:rsidR="008021CA">
        <w:rPr>
          <w:sz w:val="23"/>
          <w:szCs w:val="23"/>
        </w:rPr>
        <w:t>Audiobox</w:t>
      </w:r>
      <w:proofErr w:type="spellEnd"/>
      <w:r w:rsidR="008021CA">
        <w:rPr>
          <w:sz w:val="23"/>
          <w:szCs w:val="23"/>
        </w:rPr>
        <w:t xml:space="preserve"> 44 1818 </w:t>
      </w:r>
      <w:proofErr w:type="spellStart"/>
      <w:r w:rsidR="008021CA">
        <w:rPr>
          <w:sz w:val="23"/>
          <w:szCs w:val="23"/>
        </w:rPr>
        <w:t>vsl</w:t>
      </w:r>
      <w:proofErr w:type="spellEnd"/>
      <w:r w:rsidR="008021CA">
        <w:rPr>
          <w:sz w:val="23"/>
          <w:szCs w:val="23"/>
        </w:rPr>
        <w:t xml:space="preserve"> lub równoważna</w:t>
      </w:r>
      <w:r w:rsidR="002F13AF">
        <w:rPr>
          <w:sz w:val="23"/>
          <w:szCs w:val="23"/>
        </w:rPr>
        <w:t xml:space="preserve"> o parametrach: </w:t>
      </w:r>
      <w:r w:rsidR="002F13AF" w:rsidRPr="002F13AF">
        <w:rPr>
          <w:sz w:val="23"/>
          <w:szCs w:val="23"/>
        </w:rPr>
        <w:t>Interfejs audio na z</w:t>
      </w:r>
      <w:r w:rsidR="002F13AF" w:rsidRPr="002F13AF">
        <w:rPr>
          <w:rFonts w:hint="cs"/>
          <w:sz w:val="23"/>
          <w:szCs w:val="23"/>
        </w:rPr>
        <w:t>łą</w:t>
      </w:r>
      <w:r w:rsidR="002F13AF" w:rsidRPr="002F13AF">
        <w:rPr>
          <w:sz w:val="23"/>
          <w:szCs w:val="23"/>
        </w:rPr>
        <w:t>czu USB 2.0. Nie mniej ni</w:t>
      </w:r>
      <w:r w:rsidR="002F13AF" w:rsidRPr="002F13AF">
        <w:rPr>
          <w:rFonts w:hint="cs"/>
          <w:sz w:val="23"/>
          <w:szCs w:val="23"/>
        </w:rPr>
        <w:t>ż</w:t>
      </w:r>
      <w:r w:rsidR="002F13AF" w:rsidRPr="002F13AF">
        <w:rPr>
          <w:sz w:val="23"/>
          <w:szCs w:val="23"/>
        </w:rPr>
        <w:t xml:space="preserve"> 8 przedwzmacniaczy mikrofonowych klasy A z zasilaniem Phantom 48V, nie mniej ni</w:t>
      </w:r>
      <w:r w:rsidR="002F13AF" w:rsidRPr="002F13AF">
        <w:rPr>
          <w:rFonts w:hint="cs"/>
          <w:sz w:val="23"/>
          <w:szCs w:val="23"/>
        </w:rPr>
        <w:t>ż</w:t>
      </w:r>
      <w:r w:rsidR="002F13AF" w:rsidRPr="002F13AF">
        <w:rPr>
          <w:sz w:val="23"/>
          <w:szCs w:val="23"/>
        </w:rPr>
        <w:t xml:space="preserve"> 8 symetrycznych wyj</w:t>
      </w:r>
      <w:r w:rsidR="002F13AF" w:rsidRPr="002F13AF">
        <w:rPr>
          <w:rFonts w:hint="cs"/>
          <w:sz w:val="23"/>
          <w:szCs w:val="23"/>
        </w:rPr>
        <w:t>ść</w:t>
      </w:r>
      <w:r w:rsidR="002F13AF" w:rsidRPr="002F13AF">
        <w:rPr>
          <w:sz w:val="23"/>
          <w:szCs w:val="23"/>
        </w:rPr>
        <w:t xml:space="preserve"> analogowych, przetwarzanie nie gorsze ni</w:t>
      </w:r>
      <w:r w:rsidR="002F13AF" w:rsidRPr="002F13AF">
        <w:rPr>
          <w:rFonts w:hint="cs"/>
          <w:sz w:val="23"/>
          <w:szCs w:val="23"/>
        </w:rPr>
        <w:t>ż</w:t>
      </w:r>
      <w:r w:rsidR="002F13AF" w:rsidRPr="002F13AF">
        <w:rPr>
          <w:sz w:val="23"/>
          <w:szCs w:val="23"/>
        </w:rPr>
        <w:t xml:space="preserve"> 24 bity/96 kHz, wewn</w:t>
      </w:r>
      <w:r w:rsidR="002F13AF" w:rsidRPr="002F13AF">
        <w:rPr>
          <w:rFonts w:hint="cs"/>
          <w:sz w:val="23"/>
          <w:szCs w:val="23"/>
        </w:rPr>
        <w:t>ę</w:t>
      </w:r>
      <w:r w:rsidR="002F13AF" w:rsidRPr="002F13AF">
        <w:rPr>
          <w:sz w:val="23"/>
          <w:szCs w:val="23"/>
        </w:rPr>
        <w:t>trzne DSP, wej</w:t>
      </w:r>
      <w:r w:rsidR="002F13AF" w:rsidRPr="002F13AF">
        <w:rPr>
          <w:rFonts w:hint="cs"/>
          <w:sz w:val="23"/>
          <w:szCs w:val="23"/>
        </w:rPr>
        <w:t>ś</w:t>
      </w:r>
      <w:r w:rsidR="002F13AF" w:rsidRPr="002F13AF">
        <w:rPr>
          <w:sz w:val="23"/>
          <w:szCs w:val="23"/>
        </w:rPr>
        <w:t>cia/wyj</w:t>
      </w:r>
      <w:r w:rsidR="002F13AF" w:rsidRPr="002F13AF">
        <w:rPr>
          <w:rFonts w:hint="cs"/>
          <w:sz w:val="23"/>
          <w:szCs w:val="23"/>
        </w:rPr>
        <w:t>ś</w:t>
      </w:r>
      <w:r w:rsidR="002F13AF" w:rsidRPr="002F13AF">
        <w:rPr>
          <w:sz w:val="23"/>
          <w:szCs w:val="23"/>
        </w:rPr>
        <w:t>cia MIDI, wej</w:t>
      </w:r>
      <w:r w:rsidR="002F13AF" w:rsidRPr="002F13AF">
        <w:rPr>
          <w:rFonts w:hint="cs"/>
          <w:sz w:val="23"/>
          <w:szCs w:val="23"/>
        </w:rPr>
        <w:t>ś</w:t>
      </w:r>
      <w:r w:rsidR="002F13AF" w:rsidRPr="002F13AF">
        <w:rPr>
          <w:sz w:val="23"/>
          <w:szCs w:val="23"/>
        </w:rPr>
        <w:t>cie/wyj</w:t>
      </w:r>
      <w:r w:rsidR="002F13AF" w:rsidRPr="002F13AF">
        <w:rPr>
          <w:rFonts w:hint="cs"/>
          <w:sz w:val="23"/>
          <w:szCs w:val="23"/>
        </w:rPr>
        <w:t>ś</w:t>
      </w:r>
      <w:r w:rsidR="002F13AF" w:rsidRPr="002F13AF">
        <w:rPr>
          <w:sz w:val="23"/>
          <w:szCs w:val="23"/>
        </w:rPr>
        <w:t>cie SPDIF, wej</w:t>
      </w:r>
      <w:r w:rsidR="002F13AF" w:rsidRPr="002F13AF">
        <w:rPr>
          <w:rFonts w:hint="cs"/>
          <w:sz w:val="23"/>
          <w:szCs w:val="23"/>
        </w:rPr>
        <w:t>ś</w:t>
      </w:r>
      <w:r w:rsidR="002F13AF" w:rsidRPr="002F13AF">
        <w:rPr>
          <w:sz w:val="23"/>
          <w:szCs w:val="23"/>
        </w:rPr>
        <w:t>cie/wyj</w:t>
      </w:r>
      <w:r w:rsidR="002F13AF" w:rsidRPr="002F13AF">
        <w:rPr>
          <w:rFonts w:hint="cs"/>
          <w:sz w:val="23"/>
          <w:szCs w:val="23"/>
        </w:rPr>
        <w:t>ś</w:t>
      </w:r>
      <w:r w:rsidR="002F13AF" w:rsidRPr="002F13AF">
        <w:rPr>
          <w:sz w:val="23"/>
          <w:szCs w:val="23"/>
        </w:rPr>
        <w:t>cie ADAT, zakres dynamiki nie mniejszy ni</w:t>
      </w:r>
      <w:r w:rsidR="002F13AF" w:rsidRPr="002F13AF">
        <w:rPr>
          <w:rFonts w:hint="cs"/>
          <w:sz w:val="23"/>
          <w:szCs w:val="23"/>
        </w:rPr>
        <w:t>ż</w:t>
      </w:r>
      <w:r w:rsidR="002F13AF" w:rsidRPr="002F13AF">
        <w:rPr>
          <w:sz w:val="23"/>
          <w:szCs w:val="23"/>
        </w:rPr>
        <w:t xml:space="preserve"> 114dBu. W komplecie oprogramowanie DAW.</w:t>
      </w:r>
    </w:p>
    <w:p w:rsidR="00345E14" w:rsidRDefault="00345E14" w:rsidP="002F13AF">
      <w:pPr>
        <w:pStyle w:val="Default"/>
        <w:ind w:left="2211"/>
        <w:rPr>
          <w:sz w:val="23"/>
          <w:szCs w:val="23"/>
        </w:rPr>
      </w:pPr>
    </w:p>
    <w:p w:rsidR="008021CA" w:rsidRDefault="00345E14" w:rsidP="008021CA">
      <w:pPr>
        <w:pStyle w:val="Default"/>
        <w:numPr>
          <w:ilvl w:val="0"/>
          <w:numId w:val="14"/>
        </w:numPr>
        <w:ind w:left="2211" w:hanging="340"/>
        <w:rPr>
          <w:sz w:val="23"/>
          <w:szCs w:val="23"/>
        </w:rPr>
      </w:pPr>
      <w:r w:rsidRPr="002F13AF">
        <w:rPr>
          <w:b/>
          <w:sz w:val="23"/>
          <w:szCs w:val="23"/>
        </w:rPr>
        <w:t>Program steruj</w:t>
      </w:r>
      <w:r w:rsidRPr="002F13AF">
        <w:rPr>
          <w:rFonts w:hint="cs"/>
          <w:b/>
          <w:sz w:val="23"/>
          <w:szCs w:val="23"/>
        </w:rPr>
        <w:t>ą</w:t>
      </w:r>
      <w:r w:rsidRPr="002F13AF">
        <w:rPr>
          <w:b/>
          <w:sz w:val="23"/>
          <w:szCs w:val="23"/>
        </w:rPr>
        <w:t>cy d</w:t>
      </w:r>
      <w:r w:rsidRPr="002F13AF">
        <w:rPr>
          <w:rFonts w:hint="cs"/>
          <w:b/>
          <w:sz w:val="23"/>
          <w:szCs w:val="23"/>
        </w:rPr>
        <w:t>ź</w:t>
      </w:r>
      <w:r w:rsidRPr="002F13AF">
        <w:rPr>
          <w:b/>
          <w:sz w:val="23"/>
          <w:szCs w:val="23"/>
        </w:rPr>
        <w:t>wi</w:t>
      </w:r>
      <w:r w:rsidRPr="002F13AF">
        <w:rPr>
          <w:rFonts w:hint="cs"/>
          <w:b/>
          <w:sz w:val="23"/>
          <w:szCs w:val="23"/>
        </w:rPr>
        <w:t>ę</w:t>
      </w:r>
      <w:r w:rsidRPr="002F13AF">
        <w:rPr>
          <w:b/>
          <w:sz w:val="23"/>
          <w:szCs w:val="23"/>
        </w:rPr>
        <w:t>kiem– 1 szt</w:t>
      </w:r>
      <w:r>
        <w:rPr>
          <w:sz w:val="23"/>
          <w:szCs w:val="23"/>
        </w:rPr>
        <w:t>.</w:t>
      </w:r>
      <w:r w:rsidR="008021CA" w:rsidRPr="008021CA">
        <w:rPr>
          <w:sz w:val="23"/>
          <w:szCs w:val="23"/>
        </w:rPr>
        <w:t xml:space="preserve"> </w:t>
      </w:r>
      <w:r w:rsidR="008021CA">
        <w:rPr>
          <w:sz w:val="23"/>
          <w:szCs w:val="23"/>
        </w:rPr>
        <w:t xml:space="preserve">producent/typ: show </w:t>
      </w:r>
      <w:proofErr w:type="spellStart"/>
      <w:r w:rsidR="008021CA">
        <w:rPr>
          <w:sz w:val="23"/>
          <w:szCs w:val="23"/>
        </w:rPr>
        <w:t>cue</w:t>
      </w:r>
      <w:proofErr w:type="spellEnd"/>
      <w:r w:rsidR="008021CA">
        <w:rPr>
          <w:sz w:val="23"/>
          <w:szCs w:val="23"/>
        </w:rPr>
        <w:t xml:space="preserve"> system (SCS 11)lub równoważna</w:t>
      </w:r>
      <w:r w:rsidR="002F13AF">
        <w:rPr>
          <w:sz w:val="23"/>
          <w:szCs w:val="23"/>
        </w:rPr>
        <w:t xml:space="preserve"> o parametrach :Program do zarzą</w:t>
      </w:r>
      <w:r w:rsidR="002F13AF" w:rsidRPr="002F13AF">
        <w:rPr>
          <w:sz w:val="23"/>
          <w:szCs w:val="23"/>
        </w:rPr>
        <w:t>dzania i odtwarzania plik</w:t>
      </w:r>
      <w:r w:rsidR="002F13AF" w:rsidRPr="002F13AF">
        <w:rPr>
          <w:rFonts w:hint="eastAsia"/>
          <w:sz w:val="23"/>
          <w:szCs w:val="23"/>
        </w:rPr>
        <w:t>ó</w:t>
      </w:r>
      <w:r w:rsidR="002F13AF" w:rsidRPr="002F13AF">
        <w:rPr>
          <w:sz w:val="23"/>
          <w:szCs w:val="23"/>
        </w:rPr>
        <w:t>w multimedialnych. Odtwarzanie plik</w:t>
      </w:r>
      <w:r w:rsidR="002F13AF" w:rsidRPr="002F13AF">
        <w:rPr>
          <w:rFonts w:hint="eastAsia"/>
          <w:sz w:val="23"/>
          <w:szCs w:val="23"/>
        </w:rPr>
        <w:t>ó</w:t>
      </w:r>
      <w:r w:rsidR="002F13AF" w:rsidRPr="002F13AF">
        <w:rPr>
          <w:sz w:val="23"/>
          <w:szCs w:val="23"/>
        </w:rPr>
        <w:t>w: WAV, MP3, WMA, AIFF,OGG, FLAC, APE,AAC,M4A. Odtwarzanie plik</w:t>
      </w:r>
      <w:r w:rsidR="002F13AF" w:rsidRPr="002F13AF">
        <w:rPr>
          <w:rFonts w:hint="eastAsia"/>
          <w:sz w:val="23"/>
          <w:szCs w:val="23"/>
        </w:rPr>
        <w:t>ó</w:t>
      </w:r>
      <w:r w:rsidR="002F13AF" w:rsidRPr="002F13AF">
        <w:rPr>
          <w:sz w:val="23"/>
          <w:szCs w:val="23"/>
        </w:rPr>
        <w:t>w wielokana</w:t>
      </w:r>
      <w:r w:rsidR="002F13AF" w:rsidRPr="002F13AF">
        <w:rPr>
          <w:rFonts w:hint="cs"/>
          <w:sz w:val="23"/>
          <w:szCs w:val="23"/>
        </w:rPr>
        <w:t>ł</w:t>
      </w:r>
      <w:r w:rsidR="002F13AF" w:rsidRPr="002F13AF">
        <w:rPr>
          <w:sz w:val="23"/>
          <w:szCs w:val="23"/>
        </w:rPr>
        <w:t>owych, wsp</w:t>
      </w:r>
      <w:r w:rsidR="002F13AF" w:rsidRPr="002F13AF">
        <w:rPr>
          <w:rFonts w:hint="eastAsia"/>
          <w:sz w:val="23"/>
          <w:szCs w:val="23"/>
        </w:rPr>
        <w:t>ó</w:t>
      </w:r>
      <w:r w:rsidR="002F13AF" w:rsidRPr="002F13AF">
        <w:rPr>
          <w:rFonts w:hint="cs"/>
          <w:sz w:val="23"/>
          <w:szCs w:val="23"/>
        </w:rPr>
        <w:t>ł</w:t>
      </w:r>
      <w:r w:rsidR="002F13AF" w:rsidRPr="002F13AF">
        <w:rPr>
          <w:sz w:val="23"/>
          <w:szCs w:val="23"/>
        </w:rPr>
        <w:t>praca z ASIO i SM-S. Odtwarzanie plik</w:t>
      </w:r>
      <w:r w:rsidR="002F13AF" w:rsidRPr="002F13AF">
        <w:rPr>
          <w:rFonts w:hint="eastAsia"/>
          <w:sz w:val="23"/>
          <w:szCs w:val="23"/>
        </w:rPr>
        <w:t>ó</w:t>
      </w:r>
      <w:r w:rsidR="002F13AF" w:rsidRPr="002F13AF">
        <w:rPr>
          <w:sz w:val="23"/>
          <w:szCs w:val="23"/>
        </w:rPr>
        <w:t>w wideo i obraz</w:t>
      </w:r>
      <w:r w:rsidR="002F13AF" w:rsidRPr="002F13AF">
        <w:rPr>
          <w:rFonts w:hint="eastAsia"/>
          <w:sz w:val="23"/>
          <w:szCs w:val="23"/>
        </w:rPr>
        <w:t>ó</w:t>
      </w:r>
      <w:r w:rsidR="002F13AF" w:rsidRPr="002F13AF">
        <w:rPr>
          <w:sz w:val="23"/>
          <w:szCs w:val="23"/>
        </w:rPr>
        <w:t>w: AVI, WMV, MPG, MPEG, MP4, MOV, PNG, JPG, BMP. Zmiana poziomu plik</w:t>
      </w:r>
      <w:r w:rsidR="002F13AF" w:rsidRPr="002F13AF">
        <w:rPr>
          <w:rFonts w:hint="eastAsia"/>
          <w:sz w:val="23"/>
          <w:szCs w:val="23"/>
        </w:rPr>
        <w:t>ó</w:t>
      </w:r>
      <w:r w:rsidR="002F13AF" w:rsidRPr="002F13AF">
        <w:rPr>
          <w:sz w:val="23"/>
          <w:szCs w:val="23"/>
        </w:rPr>
        <w:t>w audio, uk</w:t>
      </w:r>
      <w:r w:rsidR="002F13AF" w:rsidRPr="002F13AF">
        <w:rPr>
          <w:rFonts w:hint="cs"/>
          <w:sz w:val="23"/>
          <w:szCs w:val="23"/>
        </w:rPr>
        <w:t>ł</w:t>
      </w:r>
      <w:r w:rsidR="002F13AF" w:rsidRPr="002F13AF">
        <w:rPr>
          <w:sz w:val="23"/>
          <w:szCs w:val="23"/>
        </w:rPr>
        <w:t xml:space="preserve">adanie </w:t>
      </w:r>
      <w:proofErr w:type="spellStart"/>
      <w:r w:rsidR="002F13AF" w:rsidRPr="002F13AF">
        <w:rPr>
          <w:sz w:val="23"/>
          <w:szCs w:val="23"/>
        </w:rPr>
        <w:t>playlist</w:t>
      </w:r>
      <w:proofErr w:type="spellEnd"/>
      <w:r w:rsidR="002F13AF" w:rsidRPr="002F13AF">
        <w:rPr>
          <w:sz w:val="23"/>
          <w:szCs w:val="23"/>
        </w:rPr>
        <w:t xml:space="preserve">, sterowanie </w:t>
      </w:r>
      <w:r w:rsidR="002F13AF" w:rsidRPr="002F13AF">
        <w:rPr>
          <w:rFonts w:hint="cs"/>
          <w:sz w:val="23"/>
          <w:szCs w:val="23"/>
        </w:rPr>
        <w:t>ś</w:t>
      </w:r>
      <w:r w:rsidR="002F13AF" w:rsidRPr="002F13AF">
        <w:rPr>
          <w:sz w:val="23"/>
          <w:szCs w:val="23"/>
        </w:rPr>
        <w:t>wiat</w:t>
      </w:r>
      <w:r w:rsidR="002F13AF" w:rsidRPr="002F13AF">
        <w:rPr>
          <w:rFonts w:hint="cs"/>
          <w:sz w:val="23"/>
          <w:szCs w:val="23"/>
        </w:rPr>
        <w:t>ł</w:t>
      </w:r>
      <w:r w:rsidR="002F13AF" w:rsidRPr="002F13AF">
        <w:rPr>
          <w:sz w:val="23"/>
          <w:szCs w:val="23"/>
        </w:rPr>
        <w:t>em, MIDI, RS-232, TELNET, MTC, HTTP, DMX. Maksymalna ilo</w:t>
      </w:r>
      <w:r w:rsidR="002F13AF" w:rsidRPr="002F13AF">
        <w:rPr>
          <w:rFonts w:hint="cs"/>
          <w:sz w:val="23"/>
          <w:szCs w:val="23"/>
        </w:rPr>
        <w:t>ść</w:t>
      </w:r>
      <w:r w:rsidR="002F13AF" w:rsidRPr="002F13AF">
        <w:rPr>
          <w:sz w:val="23"/>
          <w:szCs w:val="23"/>
        </w:rPr>
        <w:t xml:space="preserve"> u</w:t>
      </w:r>
      <w:r w:rsidR="002F13AF" w:rsidRPr="002F13AF">
        <w:rPr>
          <w:rFonts w:hint="cs"/>
          <w:sz w:val="23"/>
          <w:szCs w:val="23"/>
        </w:rPr>
        <w:t>ż</w:t>
      </w:r>
      <w:r w:rsidR="002F13AF" w:rsidRPr="002F13AF">
        <w:rPr>
          <w:sz w:val="23"/>
          <w:szCs w:val="23"/>
        </w:rPr>
        <w:t>ywanych r</w:t>
      </w:r>
      <w:r w:rsidR="002F13AF" w:rsidRPr="002F13AF">
        <w:rPr>
          <w:rFonts w:hint="eastAsia"/>
          <w:sz w:val="23"/>
          <w:szCs w:val="23"/>
        </w:rPr>
        <w:t>ó</w:t>
      </w:r>
      <w:r w:rsidR="002F13AF" w:rsidRPr="002F13AF">
        <w:rPr>
          <w:sz w:val="23"/>
          <w:szCs w:val="23"/>
        </w:rPr>
        <w:t>wnolegle kana</w:t>
      </w:r>
      <w:r w:rsidR="002F13AF" w:rsidRPr="002F13AF">
        <w:rPr>
          <w:rFonts w:hint="cs"/>
          <w:sz w:val="23"/>
          <w:szCs w:val="23"/>
        </w:rPr>
        <w:t>ł</w:t>
      </w:r>
      <w:r w:rsidR="002F13AF" w:rsidRPr="002F13AF">
        <w:rPr>
          <w:rFonts w:hint="eastAsia"/>
          <w:sz w:val="23"/>
          <w:szCs w:val="23"/>
        </w:rPr>
        <w:t>ó</w:t>
      </w:r>
      <w:r w:rsidR="002F13AF" w:rsidRPr="002F13AF">
        <w:rPr>
          <w:sz w:val="23"/>
          <w:szCs w:val="23"/>
        </w:rPr>
        <w:t>w wyj</w:t>
      </w:r>
      <w:r w:rsidR="002F13AF" w:rsidRPr="002F13AF">
        <w:rPr>
          <w:rFonts w:hint="cs"/>
          <w:sz w:val="23"/>
          <w:szCs w:val="23"/>
        </w:rPr>
        <w:t>ś</w:t>
      </w:r>
      <w:r w:rsidR="002F13AF" w:rsidRPr="002F13AF">
        <w:rPr>
          <w:sz w:val="23"/>
          <w:szCs w:val="23"/>
        </w:rPr>
        <w:t>ciowych audio nie mniejsza ni</w:t>
      </w:r>
      <w:r w:rsidR="002F13AF" w:rsidRPr="002F13AF">
        <w:rPr>
          <w:rFonts w:hint="cs"/>
          <w:sz w:val="23"/>
          <w:szCs w:val="23"/>
        </w:rPr>
        <w:t>ż</w:t>
      </w:r>
      <w:r w:rsidR="002F13AF" w:rsidRPr="002F13AF">
        <w:rPr>
          <w:sz w:val="23"/>
          <w:szCs w:val="23"/>
        </w:rPr>
        <w:t xml:space="preserve"> 32, wideo nie mniejsza ni</w:t>
      </w:r>
      <w:r w:rsidR="002F13AF" w:rsidRPr="002F13AF">
        <w:rPr>
          <w:rFonts w:hint="cs"/>
          <w:sz w:val="23"/>
          <w:szCs w:val="23"/>
        </w:rPr>
        <w:t>ż</w:t>
      </w:r>
      <w:r w:rsidR="002F13AF" w:rsidRPr="002F13AF">
        <w:rPr>
          <w:sz w:val="23"/>
          <w:szCs w:val="23"/>
        </w:rPr>
        <w:t xml:space="preserve"> 8.</w:t>
      </w:r>
    </w:p>
    <w:p w:rsidR="00345E14" w:rsidRDefault="00345E14" w:rsidP="002F13AF">
      <w:pPr>
        <w:pStyle w:val="Default"/>
        <w:ind w:left="2211"/>
        <w:rPr>
          <w:sz w:val="23"/>
          <w:szCs w:val="23"/>
        </w:rPr>
      </w:pPr>
    </w:p>
    <w:p w:rsidR="00345E14" w:rsidRDefault="00345E14" w:rsidP="00345E14">
      <w:pPr>
        <w:pStyle w:val="Default"/>
        <w:numPr>
          <w:ilvl w:val="0"/>
          <w:numId w:val="14"/>
        </w:numPr>
        <w:ind w:left="2211" w:hanging="340"/>
        <w:rPr>
          <w:sz w:val="23"/>
          <w:szCs w:val="23"/>
        </w:rPr>
      </w:pPr>
      <w:r w:rsidRPr="002F13AF">
        <w:rPr>
          <w:rFonts w:hint="eastAsia"/>
          <w:b/>
          <w:sz w:val="23"/>
          <w:szCs w:val="23"/>
        </w:rPr>
        <w:t>Kontroler midi</w:t>
      </w:r>
      <w:r w:rsidRPr="002F13AF">
        <w:rPr>
          <w:b/>
          <w:sz w:val="23"/>
          <w:szCs w:val="23"/>
        </w:rPr>
        <w:t>– 1 szt.</w:t>
      </w:r>
      <w:r w:rsidR="008021CA" w:rsidRPr="002F13AF">
        <w:rPr>
          <w:b/>
          <w:sz w:val="23"/>
          <w:szCs w:val="23"/>
        </w:rPr>
        <w:t xml:space="preserve"> KOR</w:t>
      </w:r>
      <w:r w:rsidR="002F13AF" w:rsidRPr="002F13AF">
        <w:rPr>
          <w:b/>
          <w:sz w:val="23"/>
          <w:szCs w:val="23"/>
        </w:rPr>
        <w:t xml:space="preserve">G NANO </w:t>
      </w:r>
      <w:proofErr w:type="spellStart"/>
      <w:r w:rsidR="002F13AF" w:rsidRPr="002F13AF">
        <w:rPr>
          <w:b/>
          <w:sz w:val="23"/>
          <w:szCs w:val="23"/>
        </w:rPr>
        <w:t>key</w:t>
      </w:r>
      <w:proofErr w:type="spellEnd"/>
      <w:r w:rsidR="002F13AF" w:rsidRPr="002F13AF">
        <w:rPr>
          <w:b/>
          <w:sz w:val="23"/>
          <w:szCs w:val="23"/>
        </w:rPr>
        <w:t xml:space="preserve"> 2 lub równoważ</w:t>
      </w:r>
      <w:r w:rsidR="008021CA" w:rsidRPr="002F13AF">
        <w:rPr>
          <w:b/>
          <w:sz w:val="23"/>
          <w:szCs w:val="23"/>
        </w:rPr>
        <w:t>ny</w:t>
      </w:r>
      <w:r w:rsidR="002F13AF" w:rsidRPr="002F13AF">
        <w:rPr>
          <w:b/>
          <w:sz w:val="23"/>
          <w:szCs w:val="23"/>
        </w:rPr>
        <w:t xml:space="preserve"> o parametrach</w:t>
      </w:r>
      <w:r w:rsidR="002F13AF">
        <w:rPr>
          <w:sz w:val="23"/>
          <w:szCs w:val="23"/>
        </w:rPr>
        <w:t xml:space="preserve">: </w:t>
      </w:r>
      <w:proofErr w:type="spellStart"/>
      <w:r w:rsidR="002F13AF" w:rsidRPr="002F13AF">
        <w:rPr>
          <w:sz w:val="23"/>
          <w:szCs w:val="23"/>
        </w:rPr>
        <w:t>Niskoprofilowa</w:t>
      </w:r>
      <w:proofErr w:type="spellEnd"/>
      <w:r w:rsidR="002F13AF" w:rsidRPr="002F13AF">
        <w:rPr>
          <w:sz w:val="23"/>
          <w:szCs w:val="23"/>
        </w:rPr>
        <w:t xml:space="preserve">, kompaktowa,25 klawiszowa klawiatura USB-MIDI, przycisk </w:t>
      </w:r>
      <w:proofErr w:type="spellStart"/>
      <w:r w:rsidR="002F13AF" w:rsidRPr="002F13AF">
        <w:rPr>
          <w:sz w:val="23"/>
          <w:szCs w:val="23"/>
        </w:rPr>
        <w:t>sustain</w:t>
      </w:r>
      <w:proofErr w:type="spellEnd"/>
      <w:r w:rsidR="002F13AF" w:rsidRPr="002F13AF">
        <w:rPr>
          <w:sz w:val="23"/>
          <w:szCs w:val="23"/>
        </w:rPr>
        <w:t>. W komplecie oprogramowanie zarz</w:t>
      </w:r>
      <w:r w:rsidR="002F13AF" w:rsidRPr="002F13AF">
        <w:rPr>
          <w:rFonts w:hint="cs"/>
          <w:sz w:val="23"/>
          <w:szCs w:val="23"/>
        </w:rPr>
        <w:t>ą</w:t>
      </w:r>
      <w:r w:rsidR="002F13AF" w:rsidRPr="002F13AF">
        <w:rPr>
          <w:sz w:val="23"/>
          <w:szCs w:val="23"/>
        </w:rPr>
        <w:t>dzaj</w:t>
      </w:r>
      <w:r w:rsidR="002F13AF" w:rsidRPr="002F13AF">
        <w:rPr>
          <w:rFonts w:hint="cs"/>
          <w:sz w:val="23"/>
          <w:szCs w:val="23"/>
        </w:rPr>
        <w:t>ą</w:t>
      </w:r>
      <w:r w:rsidR="002F13AF" w:rsidRPr="002F13AF">
        <w:rPr>
          <w:sz w:val="23"/>
          <w:szCs w:val="23"/>
        </w:rPr>
        <w:t>ce ustawieniami kontrolera.</w:t>
      </w:r>
    </w:p>
    <w:p w:rsidR="00345E14" w:rsidRPr="002F13AF" w:rsidRDefault="00345E14" w:rsidP="002F13AF">
      <w:pPr>
        <w:pStyle w:val="Default"/>
        <w:numPr>
          <w:ilvl w:val="0"/>
          <w:numId w:val="13"/>
        </w:numPr>
        <w:spacing w:before="240"/>
        <w:ind w:left="1872" w:hanging="454"/>
        <w:jc w:val="both"/>
        <w:rPr>
          <w:rFonts w:asciiTheme="minorHAnsi" w:hAnsiTheme="minorHAnsi" w:cstheme="minorHAnsi"/>
        </w:rPr>
      </w:pPr>
      <w:r w:rsidRPr="002F13AF">
        <w:rPr>
          <w:rFonts w:asciiTheme="minorHAnsi" w:hAnsiTheme="minorHAnsi" w:cstheme="minorHAnsi"/>
          <w:b/>
        </w:rPr>
        <w:t>Bezprzewodowy system dla s</w:t>
      </w:r>
      <w:r w:rsidRPr="002F13AF">
        <w:rPr>
          <w:rFonts w:asciiTheme="minorHAnsi" w:hAnsiTheme="minorHAnsi" w:cstheme="minorHAnsi" w:hint="cs"/>
          <w:b/>
        </w:rPr>
        <w:t>ł</w:t>
      </w:r>
      <w:r w:rsidRPr="002F13AF">
        <w:rPr>
          <w:rFonts w:asciiTheme="minorHAnsi" w:hAnsiTheme="minorHAnsi" w:cstheme="minorHAnsi"/>
          <w:b/>
        </w:rPr>
        <w:t>abo s</w:t>
      </w:r>
      <w:r w:rsidRPr="002F13AF">
        <w:rPr>
          <w:rFonts w:asciiTheme="minorHAnsi" w:hAnsiTheme="minorHAnsi" w:cstheme="minorHAnsi" w:hint="cs"/>
          <w:b/>
        </w:rPr>
        <w:t>ł</w:t>
      </w:r>
      <w:r w:rsidRPr="002F13AF">
        <w:rPr>
          <w:rFonts w:asciiTheme="minorHAnsi" w:hAnsiTheme="minorHAnsi" w:cstheme="minorHAnsi"/>
          <w:b/>
        </w:rPr>
        <w:t>ysz</w:t>
      </w:r>
      <w:r w:rsidRPr="002F13AF">
        <w:rPr>
          <w:rFonts w:asciiTheme="minorHAnsi" w:hAnsiTheme="minorHAnsi" w:cstheme="minorHAnsi" w:hint="cs"/>
          <w:b/>
        </w:rPr>
        <w:t>ą</w:t>
      </w:r>
      <w:r w:rsidRPr="002F13AF">
        <w:rPr>
          <w:rFonts w:asciiTheme="minorHAnsi" w:hAnsiTheme="minorHAnsi" w:cstheme="minorHAnsi"/>
          <w:b/>
        </w:rPr>
        <w:t>cych i niedos</w:t>
      </w:r>
      <w:r w:rsidRPr="002F13AF">
        <w:rPr>
          <w:rFonts w:asciiTheme="minorHAnsi" w:hAnsiTheme="minorHAnsi" w:cstheme="minorHAnsi" w:hint="cs"/>
          <w:b/>
        </w:rPr>
        <w:t>ł</w:t>
      </w:r>
      <w:r w:rsidRPr="002F13AF">
        <w:rPr>
          <w:rFonts w:asciiTheme="minorHAnsi" w:hAnsiTheme="minorHAnsi" w:cstheme="minorHAnsi"/>
          <w:b/>
        </w:rPr>
        <w:t>ysz</w:t>
      </w:r>
      <w:r w:rsidRPr="002F13AF">
        <w:rPr>
          <w:rFonts w:asciiTheme="minorHAnsi" w:hAnsiTheme="minorHAnsi" w:cstheme="minorHAnsi" w:hint="cs"/>
          <w:b/>
        </w:rPr>
        <w:t>ą</w:t>
      </w:r>
      <w:r w:rsidRPr="002F13AF">
        <w:rPr>
          <w:rFonts w:asciiTheme="minorHAnsi" w:hAnsiTheme="minorHAnsi" w:cstheme="minorHAnsi"/>
          <w:b/>
        </w:rPr>
        <w:t>cych</w:t>
      </w:r>
      <w:r>
        <w:rPr>
          <w:rFonts w:asciiTheme="minorHAnsi" w:hAnsiTheme="minorHAnsi" w:cstheme="minorHAnsi"/>
        </w:rPr>
        <w:t xml:space="preserve"> </w:t>
      </w:r>
      <w:r w:rsidR="00004D49">
        <w:rPr>
          <w:rFonts w:asciiTheme="minorHAnsi" w:hAnsiTheme="minorHAnsi" w:cstheme="minorHAnsi"/>
        </w:rPr>
        <w:t>( jeden nadajnik oraz cztery odbiorniki) –zestaw dla 4 osób</w:t>
      </w:r>
      <w:r w:rsidR="002F13AF">
        <w:rPr>
          <w:rFonts w:asciiTheme="minorHAnsi" w:hAnsiTheme="minorHAnsi" w:cstheme="minorHAnsi"/>
        </w:rPr>
        <w:t xml:space="preserve"> o parametrach nie gorszych niż: </w:t>
      </w:r>
      <w:r w:rsidR="002F13AF" w:rsidRPr="002F13AF">
        <w:rPr>
          <w:rFonts w:asciiTheme="minorHAnsi" w:hAnsiTheme="minorHAnsi" w:cstheme="minorHAnsi"/>
        </w:rPr>
        <w:t>Bezprzewodowy system dla s</w:t>
      </w:r>
      <w:r w:rsidR="002F13AF" w:rsidRPr="002F13AF">
        <w:rPr>
          <w:rFonts w:asciiTheme="minorHAnsi" w:hAnsiTheme="minorHAnsi" w:cstheme="minorHAnsi" w:hint="cs"/>
        </w:rPr>
        <w:t>ł</w:t>
      </w:r>
      <w:r w:rsidR="002F13AF" w:rsidRPr="002F13AF">
        <w:rPr>
          <w:rFonts w:asciiTheme="minorHAnsi" w:hAnsiTheme="minorHAnsi" w:cstheme="minorHAnsi"/>
        </w:rPr>
        <w:t>abos</w:t>
      </w:r>
      <w:r w:rsidR="002F13AF" w:rsidRPr="002F13AF">
        <w:rPr>
          <w:rFonts w:asciiTheme="minorHAnsi" w:hAnsiTheme="minorHAnsi" w:cstheme="minorHAnsi" w:hint="cs"/>
        </w:rPr>
        <w:t>ł</w:t>
      </w:r>
      <w:r w:rsidR="002F13AF" w:rsidRPr="002F13AF">
        <w:rPr>
          <w:rFonts w:asciiTheme="minorHAnsi" w:hAnsiTheme="minorHAnsi" w:cstheme="minorHAnsi"/>
        </w:rPr>
        <w:t>ysz</w:t>
      </w:r>
      <w:r w:rsidR="002F13AF" w:rsidRPr="002F13AF">
        <w:rPr>
          <w:rFonts w:asciiTheme="minorHAnsi" w:hAnsiTheme="minorHAnsi" w:cstheme="minorHAnsi" w:hint="cs"/>
        </w:rPr>
        <w:t>ą</w:t>
      </w:r>
      <w:r w:rsidR="002F13AF" w:rsidRPr="002F13AF">
        <w:rPr>
          <w:rFonts w:asciiTheme="minorHAnsi" w:hAnsiTheme="minorHAnsi" w:cstheme="minorHAnsi"/>
        </w:rPr>
        <w:t>cych i niedos</w:t>
      </w:r>
      <w:r w:rsidR="002F13AF" w:rsidRPr="002F13AF">
        <w:rPr>
          <w:rFonts w:asciiTheme="minorHAnsi" w:hAnsiTheme="minorHAnsi" w:cstheme="minorHAnsi" w:hint="cs"/>
        </w:rPr>
        <w:t>ł</w:t>
      </w:r>
      <w:r w:rsidR="002F13AF" w:rsidRPr="002F13AF">
        <w:rPr>
          <w:rFonts w:asciiTheme="minorHAnsi" w:hAnsiTheme="minorHAnsi" w:cstheme="minorHAnsi"/>
        </w:rPr>
        <w:t>ysz</w:t>
      </w:r>
      <w:r w:rsidR="002F13AF" w:rsidRPr="002F13AF">
        <w:rPr>
          <w:rFonts w:asciiTheme="minorHAnsi" w:hAnsiTheme="minorHAnsi" w:cstheme="minorHAnsi" w:hint="cs"/>
        </w:rPr>
        <w:t>ą</w:t>
      </w:r>
      <w:r w:rsidR="002F13AF" w:rsidRPr="002F13AF">
        <w:rPr>
          <w:rFonts w:asciiTheme="minorHAnsi" w:hAnsiTheme="minorHAnsi" w:cstheme="minorHAnsi"/>
        </w:rPr>
        <w:t>cych. Sk</w:t>
      </w:r>
      <w:r w:rsidR="002F13AF" w:rsidRPr="002F13AF">
        <w:rPr>
          <w:rFonts w:asciiTheme="minorHAnsi" w:hAnsiTheme="minorHAnsi" w:cstheme="minorHAnsi" w:hint="cs"/>
        </w:rPr>
        <w:t>ł</w:t>
      </w:r>
      <w:r w:rsidR="002F13AF" w:rsidRPr="002F13AF">
        <w:rPr>
          <w:rFonts w:asciiTheme="minorHAnsi" w:hAnsiTheme="minorHAnsi" w:cstheme="minorHAnsi"/>
        </w:rPr>
        <w:t>ada si</w:t>
      </w:r>
      <w:r w:rsidR="002F13AF" w:rsidRPr="002F13AF">
        <w:rPr>
          <w:rFonts w:asciiTheme="minorHAnsi" w:hAnsiTheme="minorHAnsi" w:cstheme="minorHAnsi" w:hint="cs"/>
        </w:rPr>
        <w:t>ę</w:t>
      </w:r>
      <w:r w:rsidR="002F13AF" w:rsidRPr="002F13AF">
        <w:rPr>
          <w:rFonts w:asciiTheme="minorHAnsi" w:hAnsiTheme="minorHAnsi" w:cstheme="minorHAnsi"/>
        </w:rPr>
        <w:t xml:space="preserve"> z jednego nadajnika i czterech odbiornik</w:t>
      </w:r>
      <w:r w:rsidR="002F13AF" w:rsidRPr="002F13AF">
        <w:rPr>
          <w:rFonts w:asciiTheme="minorHAnsi" w:hAnsiTheme="minorHAnsi" w:cstheme="minorHAnsi" w:hint="eastAsia"/>
        </w:rPr>
        <w:t>ó</w:t>
      </w:r>
      <w:r w:rsidR="002F13AF" w:rsidRPr="002F13AF">
        <w:rPr>
          <w:rFonts w:asciiTheme="minorHAnsi" w:hAnsiTheme="minorHAnsi" w:cstheme="minorHAnsi"/>
        </w:rPr>
        <w:t>w wraz z s</w:t>
      </w:r>
      <w:r w:rsidR="002F13AF" w:rsidRPr="002F13AF">
        <w:rPr>
          <w:rFonts w:asciiTheme="minorHAnsi" w:hAnsiTheme="minorHAnsi" w:cstheme="minorHAnsi" w:hint="cs"/>
        </w:rPr>
        <w:t>ł</w:t>
      </w:r>
      <w:r w:rsidR="002F13AF" w:rsidRPr="002F13AF">
        <w:rPr>
          <w:rFonts w:asciiTheme="minorHAnsi" w:hAnsiTheme="minorHAnsi" w:cstheme="minorHAnsi"/>
        </w:rPr>
        <w:t>uchawkami. Nadajnik nie mniej ni</w:t>
      </w:r>
      <w:r w:rsidR="002F13AF" w:rsidRPr="002F13AF">
        <w:rPr>
          <w:rFonts w:asciiTheme="minorHAnsi" w:hAnsiTheme="minorHAnsi" w:cstheme="minorHAnsi" w:hint="cs"/>
        </w:rPr>
        <w:t>ż</w:t>
      </w:r>
      <w:r w:rsidR="002F13AF">
        <w:rPr>
          <w:rFonts w:asciiTheme="minorHAnsi" w:hAnsiTheme="minorHAnsi" w:cstheme="minorHAnsi"/>
        </w:rPr>
        <w:t xml:space="preserve"> 15</w:t>
      </w:r>
      <w:r w:rsidR="002F13AF" w:rsidRPr="002F13AF">
        <w:rPr>
          <w:rFonts w:asciiTheme="minorHAnsi" w:hAnsiTheme="minorHAnsi" w:cstheme="minorHAnsi"/>
        </w:rPr>
        <w:t>-to kana</w:t>
      </w:r>
      <w:r w:rsidR="002F13AF" w:rsidRPr="002F13AF">
        <w:rPr>
          <w:rFonts w:asciiTheme="minorHAnsi" w:hAnsiTheme="minorHAnsi" w:cstheme="minorHAnsi" w:hint="cs"/>
        </w:rPr>
        <w:t>ł</w:t>
      </w:r>
      <w:r w:rsidR="002F13AF" w:rsidRPr="002F13AF">
        <w:rPr>
          <w:rFonts w:asciiTheme="minorHAnsi" w:hAnsiTheme="minorHAnsi" w:cstheme="minorHAnsi"/>
        </w:rPr>
        <w:t>owy, dwa niezale</w:t>
      </w:r>
      <w:r w:rsidR="002F13AF" w:rsidRPr="002F13AF">
        <w:rPr>
          <w:rFonts w:asciiTheme="minorHAnsi" w:hAnsiTheme="minorHAnsi" w:cstheme="minorHAnsi" w:hint="cs"/>
        </w:rPr>
        <w:t>ż</w:t>
      </w:r>
      <w:r w:rsidR="002F13AF" w:rsidRPr="002F13AF">
        <w:rPr>
          <w:rFonts w:asciiTheme="minorHAnsi" w:hAnsiTheme="minorHAnsi" w:cstheme="minorHAnsi"/>
        </w:rPr>
        <w:t>ne wej</w:t>
      </w:r>
      <w:r w:rsidR="002F13AF" w:rsidRPr="002F13AF">
        <w:rPr>
          <w:rFonts w:asciiTheme="minorHAnsi" w:hAnsiTheme="minorHAnsi" w:cstheme="minorHAnsi" w:hint="cs"/>
        </w:rPr>
        <w:t>ś</w:t>
      </w:r>
      <w:r w:rsidR="002F13AF" w:rsidRPr="002F13AF">
        <w:rPr>
          <w:rFonts w:asciiTheme="minorHAnsi" w:hAnsiTheme="minorHAnsi" w:cstheme="minorHAnsi"/>
        </w:rPr>
        <w:t>cia sygna</w:t>
      </w:r>
      <w:r w:rsidR="002F13AF" w:rsidRPr="002F13AF">
        <w:rPr>
          <w:rFonts w:asciiTheme="minorHAnsi" w:hAnsiTheme="minorHAnsi" w:cstheme="minorHAnsi" w:hint="cs"/>
        </w:rPr>
        <w:t>ł</w:t>
      </w:r>
      <w:r w:rsidR="002F13AF" w:rsidRPr="002F13AF">
        <w:rPr>
          <w:rFonts w:asciiTheme="minorHAnsi" w:hAnsiTheme="minorHAnsi" w:cstheme="minorHAnsi"/>
        </w:rPr>
        <w:t>owe, zasi</w:t>
      </w:r>
      <w:r w:rsidR="002F13AF" w:rsidRPr="002F13AF">
        <w:rPr>
          <w:rFonts w:asciiTheme="minorHAnsi" w:hAnsiTheme="minorHAnsi" w:cstheme="minorHAnsi" w:hint="cs"/>
        </w:rPr>
        <w:t>ę</w:t>
      </w:r>
      <w:r w:rsidR="002F13AF" w:rsidRPr="002F13AF">
        <w:rPr>
          <w:rFonts w:asciiTheme="minorHAnsi" w:hAnsiTheme="minorHAnsi" w:cstheme="minorHAnsi"/>
        </w:rPr>
        <w:t>g nie mniej ni</w:t>
      </w:r>
      <w:r w:rsidR="002F13AF" w:rsidRPr="002F13AF">
        <w:rPr>
          <w:rFonts w:asciiTheme="minorHAnsi" w:hAnsiTheme="minorHAnsi" w:cstheme="minorHAnsi" w:hint="cs"/>
        </w:rPr>
        <w:t>ż</w:t>
      </w:r>
      <w:r w:rsidR="002F13AF">
        <w:rPr>
          <w:rFonts w:asciiTheme="minorHAnsi" w:hAnsiTheme="minorHAnsi" w:cstheme="minorHAnsi"/>
        </w:rPr>
        <w:t xml:space="preserve"> 50</w:t>
      </w:r>
      <w:r w:rsidR="002F13AF" w:rsidRPr="002F13AF">
        <w:rPr>
          <w:rFonts w:asciiTheme="minorHAnsi" w:hAnsiTheme="minorHAnsi" w:cstheme="minorHAnsi"/>
        </w:rPr>
        <w:t>m. Cz</w:t>
      </w:r>
      <w:r w:rsidR="002F13AF" w:rsidRPr="002F13AF">
        <w:rPr>
          <w:rFonts w:asciiTheme="minorHAnsi" w:hAnsiTheme="minorHAnsi" w:cstheme="minorHAnsi" w:hint="cs"/>
        </w:rPr>
        <w:t>ę</w:t>
      </w:r>
      <w:r w:rsidR="002F13AF" w:rsidRPr="002F13AF">
        <w:rPr>
          <w:rFonts w:asciiTheme="minorHAnsi" w:hAnsiTheme="minorHAnsi" w:cstheme="minorHAnsi"/>
        </w:rPr>
        <w:t>stotliwo</w:t>
      </w:r>
      <w:r w:rsidR="002F13AF" w:rsidRPr="002F13AF">
        <w:rPr>
          <w:rFonts w:asciiTheme="minorHAnsi" w:hAnsiTheme="minorHAnsi" w:cstheme="minorHAnsi" w:hint="cs"/>
        </w:rPr>
        <w:t>ść</w:t>
      </w:r>
      <w:r w:rsidR="002F13AF" w:rsidRPr="002F13AF">
        <w:rPr>
          <w:rFonts w:asciiTheme="minorHAnsi" w:hAnsiTheme="minorHAnsi" w:cstheme="minorHAnsi"/>
        </w:rPr>
        <w:t xml:space="preserve"> no</w:t>
      </w:r>
      <w:r w:rsidR="002F13AF" w:rsidRPr="002F13AF">
        <w:rPr>
          <w:rFonts w:asciiTheme="minorHAnsi" w:hAnsiTheme="minorHAnsi" w:cstheme="minorHAnsi" w:hint="cs"/>
        </w:rPr>
        <w:t>ś</w:t>
      </w:r>
      <w:r w:rsidR="002F13AF" w:rsidRPr="002F13AF">
        <w:rPr>
          <w:rFonts w:asciiTheme="minorHAnsi" w:hAnsiTheme="minorHAnsi" w:cstheme="minorHAnsi"/>
        </w:rPr>
        <w:t>na : 863-865 MHz, dolne pasmo przenoszenia nie wi</w:t>
      </w:r>
      <w:r w:rsidR="002F13AF" w:rsidRPr="002F13AF">
        <w:rPr>
          <w:rFonts w:asciiTheme="minorHAnsi" w:hAnsiTheme="minorHAnsi" w:cstheme="minorHAnsi" w:hint="cs"/>
        </w:rPr>
        <w:t>ę</w:t>
      </w:r>
      <w:r w:rsidR="002F13AF" w:rsidRPr="002F13AF">
        <w:rPr>
          <w:rFonts w:asciiTheme="minorHAnsi" w:hAnsiTheme="minorHAnsi" w:cstheme="minorHAnsi"/>
        </w:rPr>
        <w:t>ksze ni</w:t>
      </w:r>
      <w:r w:rsidR="002F13AF" w:rsidRPr="002F13AF">
        <w:rPr>
          <w:rFonts w:asciiTheme="minorHAnsi" w:hAnsiTheme="minorHAnsi" w:cstheme="minorHAnsi" w:hint="cs"/>
        </w:rPr>
        <w:t>ż</w:t>
      </w:r>
      <w:r w:rsidR="002F13AF" w:rsidRPr="002F13AF">
        <w:rPr>
          <w:rFonts w:asciiTheme="minorHAnsi" w:hAnsiTheme="minorHAnsi" w:cstheme="minorHAnsi"/>
        </w:rPr>
        <w:t xml:space="preserve"> 40 </w:t>
      </w:r>
      <w:proofErr w:type="spellStart"/>
      <w:r w:rsidR="002F13AF" w:rsidRPr="002F13AF">
        <w:rPr>
          <w:rFonts w:asciiTheme="minorHAnsi" w:hAnsiTheme="minorHAnsi" w:cstheme="minorHAnsi"/>
        </w:rPr>
        <w:t>Hz</w:t>
      </w:r>
      <w:proofErr w:type="spellEnd"/>
      <w:r w:rsidR="002F13AF" w:rsidRPr="002F13AF">
        <w:rPr>
          <w:rFonts w:asciiTheme="minorHAnsi" w:hAnsiTheme="minorHAnsi" w:cstheme="minorHAnsi"/>
        </w:rPr>
        <w:t>, g</w:t>
      </w:r>
      <w:r w:rsidR="002F13AF" w:rsidRPr="002F13AF">
        <w:rPr>
          <w:rFonts w:asciiTheme="minorHAnsi" w:hAnsiTheme="minorHAnsi" w:cstheme="minorHAnsi" w:hint="eastAsia"/>
        </w:rPr>
        <w:t>ó</w:t>
      </w:r>
      <w:r w:rsidR="002F13AF" w:rsidRPr="002F13AF">
        <w:rPr>
          <w:rFonts w:asciiTheme="minorHAnsi" w:hAnsiTheme="minorHAnsi" w:cstheme="minorHAnsi"/>
        </w:rPr>
        <w:t>rne nie mniejsze ni</w:t>
      </w:r>
      <w:r w:rsidR="002F13AF" w:rsidRPr="002F13AF">
        <w:rPr>
          <w:rFonts w:asciiTheme="minorHAnsi" w:hAnsiTheme="minorHAnsi" w:cstheme="minorHAnsi" w:hint="cs"/>
        </w:rPr>
        <w:t>ż</w:t>
      </w:r>
      <w:r w:rsidR="002F13AF">
        <w:rPr>
          <w:rFonts w:asciiTheme="minorHAnsi" w:hAnsiTheme="minorHAnsi" w:cstheme="minorHAnsi"/>
        </w:rPr>
        <w:t xml:space="preserve"> 14</w:t>
      </w:r>
      <w:r w:rsidR="002F13AF" w:rsidRPr="002F13AF">
        <w:rPr>
          <w:rFonts w:asciiTheme="minorHAnsi" w:hAnsiTheme="minorHAnsi" w:cstheme="minorHAnsi"/>
        </w:rPr>
        <w:t xml:space="preserve"> kHz, moc nie mniejsza ni</w:t>
      </w:r>
      <w:r w:rsidR="002F13AF" w:rsidRPr="002F13AF">
        <w:rPr>
          <w:rFonts w:asciiTheme="minorHAnsi" w:hAnsiTheme="minorHAnsi" w:cstheme="minorHAnsi" w:hint="cs"/>
        </w:rPr>
        <w:t>ż</w:t>
      </w:r>
      <w:r w:rsidR="002F13AF">
        <w:rPr>
          <w:rFonts w:asciiTheme="minorHAnsi" w:hAnsiTheme="minorHAnsi" w:cstheme="minorHAnsi"/>
        </w:rPr>
        <w:t xml:space="preserve"> 9,5</w:t>
      </w:r>
      <w:r w:rsidR="002F13AF" w:rsidRPr="002F13AF">
        <w:rPr>
          <w:rFonts w:asciiTheme="minorHAnsi" w:hAnsiTheme="minorHAnsi" w:cstheme="minorHAnsi"/>
        </w:rPr>
        <w:t xml:space="preserve"> </w:t>
      </w:r>
      <w:proofErr w:type="spellStart"/>
      <w:r w:rsidR="002F13AF" w:rsidRPr="002F13AF">
        <w:rPr>
          <w:rFonts w:asciiTheme="minorHAnsi" w:hAnsiTheme="minorHAnsi" w:cstheme="minorHAnsi"/>
        </w:rPr>
        <w:t>mW</w:t>
      </w:r>
      <w:proofErr w:type="spellEnd"/>
      <w:r w:rsidR="002F13AF" w:rsidRPr="002F13AF">
        <w:rPr>
          <w:rFonts w:asciiTheme="minorHAnsi" w:hAnsiTheme="minorHAnsi" w:cstheme="minorHAnsi"/>
        </w:rPr>
        <w:t>. Odbiornik kieszonkowy z gniazdem s</w:t>
      </w:r>
      <w:r w:rsidR="002F13AF" w:rsidRPr="002F13AF">
        <w:rPr>
          <w:rFonts w:asciiTheme="minorHAnsi" w:hAnsiTheme="minorHAnsi" w:cstheme="minorHAnsi" w:hint="cs"/>
        </w:rPr>
        <w:t>ł</w:t>
      </w:r>
      <w:r w:rsidR="002F13AF" w:rsidRPr="002F13AF">
        <w:rPr>
          <w:rFonts w:asciiTheme="minorHAnsi" w:hAnsiTheme="minorHAnsi" w:cstheme="minorHAnsi"/>
        </w:rPr>
        <w:t>uchawkowym 3,5 mm, regulator g</w:t>
      </w:r>
      <w:r w:rsidR="002F13AF" w:rsidRPr="002F13AF">
        <w:rPr>
          <w:rFonts w:asciiTheme="minorHAnsi" w:hAnsiTheme="minorHAnsi" w:cstheme="minorHAnsi" w:hint="cs"/>
        </w:rPr>
        <w:t>ł</w:t>
      </w:r>
      <w:r w:rsidR="002F13AF" w:rsidRPr="002F13AF">
        <w:rPr>
          <w:rFonts w:asciiTheme="minorHAnsi" w:hAnsiTheme="minorHAnsi" w:cstheme="minorHAnsi"/>
        </w:rPr>
        <w:t>o</w:t>
      </w:r>
      <w:r w:rsidR="002F13AF" w:rsidRPr="002F13AF">
        <w:rPr>
          <w:rFonts w:asciiTheme="minorHAnsi" w:hAnsiTheme="minorHAnsi" w:cstheme="minorHAnsi" w:hint="cs"/>
        </w:rPr>
        <w:t>ś</w:t>
      </w:r>
      <w:r w:rsidR="002F13AF" w:rsidRPr="002F13AF">
        <w:rPr>
          <w:rFonts w:asciiTheme="minorHAnsi" w:hAnsiTheme="minorHAnsi" w:cstheme="minorHAnsi"/>
        </w:rPr>
        <w:t>no</w:t>
      </w:r>
      <w:r w:rsidR="002F13AF" w:rsidRPr="002F13AF">
        <w:rPr>
          <w:rFonts w:asciiTheme="minorHAnsi" w:hAnsiTheme="minorHAnsi" w:cstheme="minorHAnsi" w:hint="cs"/>
        </w:rPr>
        <w:t>ś</w:t>
      </w:r>
      <w:r w:rsidR="002F13AF" w:rsidRPr="002F13AF">
        <w:rPr>
          <w:rFonts w:asciiTheme="minorHAnsi" w:hAnsiTheme="minorHAnsi" w:cstheme="minorHAnsi"/>
        </w:rPr>
        <w:t>ci, zasilanie z wbudowanego akumulatora, czas pracy nie mniej ni</w:t>
      </w:r>
      <w:r w:rsidR="002F13AF" w:rsidRPr="002F13AF">
        <w:rPr>
          <w:rFonts w:asciiTheme="minorHAnsi" w:hAnsiTheme="minorHAnsi" w:cstheme="minorHAnsi" w:hint="cs"/>
        </w:rPr>
        <w:t>ż</w:t>
      </w:r>
      <w:r w:rsidR="002F13AF">
        <w:rPr>
          <w:rFonts w:asciiTheme="minorHAnsi" w:hAnsiTheme="minorHAnsi" w:cstheme="minorHAnsi"/>
        </w:rPr>
        <w:t xml:space="preserve"> 11</w:t>
      </w:r>
      <w:r w:rsidR="002F13AF" w:rsidRPr="002F13AF">
        <w:rPr>
          <w:rFonts w:asciiTheme="minorHAnsi" w:hAnsiTheme="minorHAnsi" w:cstheme="minorHAnsi"/>
        </w:rPr>
        <w:t xml:space="preserve"> godzin.</w:t>
      </w:r>
      <w:r w:rsidR="00E129B8">
        <w:rPr>
          <w:rFonts w:asciiTheme="minorHAnsi" w:hAnsiTheme="minorHAnsi" w:cstheme="minorHAnsi"/>
        </w:rPr>
        <w:t xml:space="preserve"> </w:t>
      </w:r>
      <w:r w:rsidR="002F13AF" w:rsidRPr="002F13AF">
        <w:rPr>
          <w:rFonts w:asciiTheme="minorHAnsi" w:hAnsiTheme="minorHAnsi" w:cstheme="minorHAnsi"/>
        </w:rPr>
        <w:t>W komplecie opr</w:t>
      </w:r>
      <w:r w:rsidR="002F13AF" w:rsidRPr="002F13AF">
        <w:rPr>
          <w:rFonts w:asciiTheme="minorHAnsi" w:hAnsiTheme="minorHAnsi" w:cstheme="minorHAnsi" w:hint="eastAsia"/>
        </w:rPr>
        <w:t>ó</w:t>
      </w:r>
      <w:r w:rsidR="002F13AF" w:rsidRPr="002F13AF">
        <w:rPr>
          <w:rFonts w:asciiTheme="minorHAnsi" w:hAnsiTheme="minorHAnsi" w:cstheme="minorHAnsi"/>
        </w:rPr>
        <w:t>cz nadajnika, odbiornik</w:t>
      </w:r>
      <w:r w:rsidR="002F13AF" w:rsidRPr="002F13AF">
        <w:rPr>
          <w:rFonts w:asciiTheme="minorHAnsi" w:hAnsiTheme="minorHAnsi" w:cstheme="minorHAnsi" w:hint="eastAsia"/>
        </w:rPr>
        <w:t>ó</w:t>
      </w:r>
      <w:r w:rsidR="002F13AF" w:rsidRPr="002F13AF">
        <w:rPr>
          <w:rFonts w:asciiTheme="minorHAnsi" w:hAnsiTheme="minorHAnsi" w:cstheme="minorHAnsi"/>
        </w:rPr>
        <w:t>w i s</w:t>
      </w:r>
      <w:r w:rsidR="002F13AF" w:rsidRPr="002F13AF">
        <w:rPr>
          <w:rFonts w:asciiTheme="minorHAnsi" w:hAnsiTheme="minorHAnsi" w:cstheme="minorHAnsi" w:hint="cs"/>
        </w:rPr>
        <w:t>ł</w:t>
      </w:r>
      <w:r w:rsidR="002F13AF" w:rsidRPr="002F13AF">
        <w:rPr>
          <w:rFonts w:asciiTheme="minorHAnsi" w:hAnsiTheme="minorHAnsi" w:cstheme="minorHAnsi"/>
        </w:rPr>
        <w:t xml:space="preserve">uchawek </w:t>
      </w:r>
      <w:r w:rsidR="002F13AF" w:rsidRPr="002F13AF">
        <w:rPr>
          <w:rFonts w:asciiTheme="minorHAnsi" w:hAnsiTheme="minorHAnsi" w:cstheme="minorHAnsi" w:hint="eastAsia"/>
        </w:rPr>
        <w:t>–</w:t>
      </w:r>
      <w:r w:rsidR="002F13AF" w:rsidRPr="002F13AF">
        <w:rPr>
          <w:rFonts w:asciiTheme="minorHAnsi" w:hAnsiTheme="minorHAnsi" w:cstheme="minorHAnsi"/>
        </w:rPr>
        <w:t xml:space="preserve"> stacja </w:t>
      </w:r>
      <w:r w:rsidR="002F13AF" w:rsidRPr="002F13AF">
        <w:rPr>
          <w:rFonts w:asciiTheme="minorHAnsi" w:hAnsiTheme="minorHAnsi" w:cstheme="minorHAnsi" w:hint="cs"/>
        </w:rPr>
        <w:t>ł</w:t>
      </w:r>
      <w:r w:rsidR="002F13AF" w:rsidRPr="002F13AF">
        <w:rPr>
          <w:rFonts w:asciiTheme="minorHAnsi" w:hAnsiTheme="minorHAnsi" w:cstheme="minorHAnsi"/>
        </w:rPr>
        <w:t>aduj</w:t>
      </w:r>
      <w:r w:rsidR="002F13AF" w:rsidRPr="002F13AF">
        <w:rPr>
          <w:rFonts w:asciiTheme="minorHAnsi" w:hAnsiTheme="minorHAnsi" w:cstheme="minorHAnsi" w:hint="cs"/>
        </w:rPr>
        <w:t>ą</w:t>
      </w:r>
      <w:r w:rsidR="002F13AF" w:rsidRPr="002F13AF">
        <w:rPr>
          <w:rFonts w:asciiTheme="minorHAnsi" w:hAnsiTheme="minorHAnsi" w:cstheme="minorHAnsi"/>
        </w:rPr>
        <w:t>ca do 2 odbiornik</w:t>
      </w:r>
      <w:r w:rsidR="002F13AF" w:rsidRPr="002F13AF">
        <w:rPr>
          <w:rFonts w:asciiTheme="minorHAnsi" w:hAnsiTheme="minorHAnsi" w:cstheme="minorHAnsi" w:hint="eastAsia"/>
        </w:rPr>
        <w:t>ó</w:t>
      </w:r>
      <w:r w:rsidR="002F13AF" w:rsidRPr="002F13AF">
        <w:rPr>
          <w:rFonts w:asciiTheme="minorHAnsi" w:hAnsiTheme="minorHAnsi" w:cstheme="minorHAnsi"/>
        </w:rPr>
        <w:t>w.</w:t>
      </w:r>
    </w:p>
    <w:p w:rsidR="00345E14" w:rsidRDefault="00345E14" w:rsidP="00345E14">
      <w:pPr>
        <w:pStyle w:val="Default"/>
        <w:numPr>
          <w:ilvl w:val="0"/>
          <w:numId w:val="13"/>
        </w:numPr>
        <w:spacing w:before="240"/>
        <w:ind w:left="1872" w:hanging="454"/>
        <w:jc w:val="both"/>
        <w:rPr>
          <w:rFonts w:asciiTheme="minorHAnsi" w:hAnsiTheme="minorHAnsi" w:cstheme="minorHAnsi"/>
        </w:rPr>
      </w:pPr>
      <w:r w:rsidRPr="00345E14">
        <w:rPr>
          <w:rFonts w:asciiTheme="minorHAnsi" w:hAnsiTheme="minorHAnsi" w:cstheme="minorHAnsi" w:hint="eastAsia"/>
        </w:rPr>
        <w:t>Mikrofony dynamiczne, instrumentalne, konferencyjne</w:t>
      </w:r>
      <w:r>
        <w:rPr>
          <w:rFonts w:asciiTheme="minorHAnsi" w:hAnsiTheme="minorHAnsi" w:cstheme="minorHAnsi"/>
        </w:rPr>
        <w:t>, w tym:</w:t>
      </w:r>
    </w:p>
    <w:p w:rsidR="00345E14" w:rsidRDefault="009074C3" w:rsidP="00345E14">
      <w:pPr>
        <w:pStyle w:val="Default"/>
        <w:numPr>
          <w:ilvl w:val="0"/>
          <w:numId w:val="14"/>
        </w:numPr>
        <w:ind w:left="2211" w:hanging="340"/>
        <w:rPr>
          <w:sz w:val="23"/>
          <w:szCs w:val="23"/>
        </w:rPr>
      </w:pPr>
      <w:r w:rsidRPr="0058726B">
        <w:rPr>
          <w:rFonts w:hint="eastAsia"/>
          <w:b/>
          <w:sz w:val="23"/>
          <w:szCs w:val="23"/>
        </w:rPr>
        <w:t xml:space="preserve">Mikrofon dynamiczny </w:t>
      </w:r>
      <w:r w:rsidRPr="0058726B">
        <w:rPr>
          <w:b/>
          <w:sz w:val="23"/>
          <w:szCs w:val="23"/>
        </w:rPr>
        <w:t>typ A</w:t>
      </w:r>
      <w:r w:rsidR="00345E14" w:rsidRPr="0058726B">
        <w:rPr>
          <w:b/>
          <w:sz w:val="23"/>
          <w:szCs w:val="23"/>
        </w:rPr>
        <w:t xml:space="preserve"> </w:t>
      </w:r>
      <w:r w:rsidR="0058726B">
        <w:rPr>
          <w:b/>
          <w:sz w:val="23"/>
          <w:szCs w:val="23"/>
        </w:rPr>
        <w:t xml:space="preserve">w ilości </w:t>
      </w:r>
      <w:r w:rsidR="0058726B" w:rsidRPr="0058726B">
        <w:rPr>
          <w:b/>
          <w:sz w:val="23"/>
          <w:szCs w:val="23"/>
        </w:rPr>
        <w:t xml:space="preserve">4 szt. </w:t>
      </w:r>
      <w:r w:rsidR="00E129B8" w:rsidRPr="0058726B">
        <w:rPr>
          <w:b/>
          <w:sz w:val="23"/>
          <w:szCs w:val="23"/>
        </w:rPr>
        <w:t>(</w:t>
      </w:r>
      <w:r w:rsidR="0058726B" w:rsidRPr="0058726B">
        <w:rPr>
          <w:b/>
          <w:sz w:val="23"/>
          <w:szCs w:val="23"/>
        </w:rPr>
        <w:t xml:space="preserve">np. </w:t>
      </w:r>
      <w:proofErr w:type="spellStart"/>
      <w:r w:rsidR="0058726B" w:rsidRPr="0058726B">
        <w:rPr>
          <w:b/>
          <w:sz w:val="23"/>
          <w:szCs w:val="23"/>
        </w:rPr>
        <w:t>Shure</w:t>
      </w:r>
      <w:proofErr w:type="spellEnd"/>
      <w:r w:rsidR="0058726B" w:rsidRPr="0058726B">
        <w:rPr>
          <w:b/>
          <w:sz w:val="23"/>
          <w:szCs w:val="23"/>
        </w:rPr>
        <w:t xml:space="preserve"> SM </w:t>
      </w:r>
      <w:r w:rsidR="00E129B8" w:rsidRPr="0058726B">
        <w:rPr>
          <w:b/>
          <w:sz w:val="23"/>
          <w:szCs w:val="23"/>
        </w:rPr>
        <w:t>58)</w:t>
      </w:r>
      <w:r w:rsidR="00E129B8">
        <w:rPr>
          <w:sz w:val="23"/>
          <w:szCs w:val="23"/>
        </w:rPr>
        <w:t xml:space="preserve"> </w:t>
      </w:r>
      <w:r w:rsidR="0058726B">
        <w:rPr>
          <w:sz w:val="23"/>
          <w:szCs w:val="23"/>
        </w:rPr>
        <w:t>o parametrach :</w:t>
      </w:r>
      <w:r w:rsidR="0058726B" w:rsidRPr="0058726B">
        <w:t xml:space="preserve"> </w:t>
      </w:r>
      <w:r w:rsidR="0058726B" w:rsidRPr="0058726B">
        <w:rPr>
          <w:sz w:val="23"/>
          <w:szCs w:val="23"/>
        </w:rPr>
        <w:t>Mikrofon dynamiczny, wokalny, dolne pasmo przenoszenia nie wi</w:t>
      </w:r>
      <w:r w:rsidR="0058726B" w:rsidRPr="0058726B">
        <w:rPr>
          <w:rFonts w:hint="cs"/>
          <w:sz w:val="23"/>
          <w:szCs w:val="23"/>
        </w:rPr>
        <w:t>ę</w:t>
      </w:r>
      <w:r w:rsidR="0058726B" w:rsidRPr="0058726B">
        <w:rPr>
          <w:sz w:val="23"/>
          <w:szCs w:val="23"/>
        </w:rPr>
        <w:t>ksze ni</w:t>
      </w:r>
      <w:r w:rsidR="0058726B" w:rsidRPr="0058726B">
        <w:rPr>
          <w:rFonts w:hint="cs"/>
          <w:sz w:val="23"/>
          <w:szCs w:val="23"/>
        </w:rPr>
        <w:t>ż</w:t>
      </w:r>
      <w:r w:rsidR="0058726B" w:rsidRPr="0058726B">
        <w:rPr>
          <w:sz w:val="23"/>
          <w:szCs w:val="23"/>
        </w:rPr>
        <w:t xml:space="preserve"> 50 </w:t>
      </w:r>
      <w:proofErr w:type="spellStart"/>
      <w:r w:rsidR="0058726B" w:rsidRPr="0058726B">
        <w:rPr>
          <w:sz w:val="23"/>
          <w:szCs w:val="23"/>
        </w:rPr>
        <w:t>Hz</w:t>
      </w:r>
      <w:proofErr w:type="spellEnd"/>
      <w:r w:rsidR="0058726B" w:rsidRPr="0058726B">
        <w:rPr>
          <w:sz w:val="23"/>
          <w:szCs w:val="23"/>
        </w:rPr>
        <w:t>, g</w:t>
      </w:r>
      <w:r w:rsidR="0058726B" w:rsidRPr="0058726B">
        <w:rPr>
          <w:rFonts w:hint="eastAsia"/>
          <w:sz w:val="23"/>
          <w:szCs w:val="23"/>
        </w:rPr>
        <w:t>ó</w:t>
      </w:r>
      <w:r w:rsidR="0058726B" w:rsidRPr="0058726B">
        <w:rPr>
          <w:sz w:val="23"/>
          <w:szCs w:val="23"/>
        </w:rPr>
        <w:t>rne nie wi</w:t>
      </w:r>
      <w:r w:rsidR="0058726B" w:rsidRPr="0058726B">
        <w:rPr>
          <w:rFonts w:hint="cs"/>
          <w:sz w:val="23"/>
          <w:szCs w:val="23"/>
        </w:rPr>
        <w:t>ę</w:t>
      </w:r>
      <w:r w:rsidR="0058726B" w:rsidRPr="0058726B">
        <w:rPr>
          <w:sz w:val="23"/>
          <w:szCs w:val="23"/>
        </w:rPr>
        <w:t>ksze ni</w:t>
      </w:r>
      <w:r w:rsidR="0058726B" w:rsidRPr="0058726B">
        <w:rPr>
          <w:rFonts w:hint="cs"/>
          <w:sz w:val="23"/>
          <w:szCs w:val="23"/>
        </w:rPr>
        <w:t>ż</w:t>
      </w:r>
      <w:r w:rsidR="0058726B" w:rsidRPr="0058726B">
        <w:rPr>
          <w:sz w:val="23"/>
          <w:szCs w:val="23"/>
        </w:rPr>
        <w:t xml:space="preserve"> 15 k </w:t>
      </w:r>
      <w:proofErr w:type="spellStart"/>
      <w:r w:rsidR="0058726B" w:rsidRPr="0058726B">
        <w:rPr>
          <w:sz w:val="23"/>
          <w:szCs w:val="23"/>
        </w:rPr>
        <w:t>Hz</w:t>
      </w:r>
      <w:proofErr w:type="spellEnd"/>
      <w:r w:rsidR="0058726B" w:rsidRPr="0058726B">
        <w:rPr>
          <w:sz w:val="23"/>
          <w:szCs w:val="23"/>
        </w:rPr>
        <w:t xml:space="preserve">, charakterystyka </w:t>
      </w:r>
      <w:proofErr w:type="spellStart"/>
      <w:r w:rsidR="0058726B" w:rsidRPr="0058726B">
        <w:rPr>
          <w:sz w:val="23"/>
          <w:szCs w:val="23"/>
        </w:rPr>
        <w:t>kardioidalna</w:t>
      </w:r>
      <w:proofErr w:type="spellEnd"/>
      <w:r w:rsidR="0058726B" w:rsidRPr="0058726B">
        <w:rPr>
          <w:sz w:val="23"/>
          <w:szCs w:val="23"/>
        </w:rPr>
        <w:t>, impedancja nie wy</w:t>
      </w:r>
      <w:r w:rsidR="0058726B" w:rsidRPr="0058726B">
        <w:rPr>
          <w:rFonts w:hint="cs"/>
          <w:sz w:val="23"/>
          <w:szCs w:val="23"/>
        </w:rPr>
        <w:t>ż</w:t>
      </w:r>
      <w:r w:rsidR="0058726B" w:rsidRPr="0058726B">
        <w:rPr>
          <w:sz w:val="23"/>
          <w:szCs w:val="23"/>
        </w:rPr>
        <w:t>sza ni</w:t>
      </w:r>
      <w:r w:rsidR="0058726B" w:rsidRPr="0058726B">
        <w:rPr>
          <w:rFonts w:hint="cs"/>
          <w:sz w:val="23"/>
          <w:szCs w:val="23"/>
        </w:rPr>
        <w:t>ż</w:t>
      </w:r>
      <w:r w:rsidR="0058726B" w:rsidRPr="0058726B">
        <w:rPr>
          <w:sz w:val="23"/>
          <w:szCs w:val="23"/>
        </w:rPr>
        <w:t xml:space="preserve"> 150 </w:t>
      </w:r>
      <w:r w:rsidR="0058726B" w:rsidRPr="0058726B">
        <w:rPr>
          <w:rFonts w:hint="eastAsia"/>
          <w:sz w:val="23"/>
          <w:szCs w:val="23"/>
        </w:rPr>
        <w:t>Ω</w:t>
      </w:r>
      <w:r w:rsidR="0058726B" w:rsidRPr="0058726B">
        <w:rPr>
          <w:sz w:val="23"/>
          <w:szCs w:val="23"/>
        </w:rPr>
        <w:t xml:space="preserve">, </w:t>
      </w:r>
      <w:proofErr w:type="spellStart"/>
      <w:r w:rsidR="0058726B" w:rsidRPr="0058726B">
        <w:rPr>
          <w:sz w:val="23"/>
          <w:szCs w:val="23"/>
        </w:rPr>
        <w:t>max.SPL</w:t>
      </w:r>
      <w:proofErr w:type="spellEnd"/>
      <w:r w:rsidR="0058726B" w:rsidRPr="0058726B">
        <w:rPr>
          <w:sz w:val="23"/>
          <w:szCs w:val="23"/>
        </w:rPr>
        <w:t xml:space="preserve"> nie mniejszy ni</w:t>
      </w:r>
      <w:r w:rsidR="0058726B" w:rsidRPr="0058726B">
        <w:rPr>
          <w:rFonts w:hint="cs"/>
          <w:sz w:val="23"/>
          <w:szCs w:val="23"/>
        </w:rPr>
        <w:t>ż</w:t>
      </w:r>
      <w:r w:rsidR="0058726B" w:rsidRPr="0058726B">
        <w:rPr>
          <w:sz w:val="23"/>
          <w:szCs w:val="23"/>
        </w:rPr>
        <w:t xml:space="preserve"> 150 </w:t>
      </w:r>
      <w:proofErr w:type="spellStart"/>
      <w:r w:rsidR="0058726B" w:rsidRPr="0058726B">
        <w:rPr>
          <w:sz w:val="23"/>
          <w:szCs w:val="23"/>
        </w:rPr>
        <w:t>dB</w:t>
      </w:r>
      <w:proofErr w:type="spellEnd"/>
      <w:r w:rsidR="0058726B" w:rsidRPr="0058726B">
        <w:rPr>
          <w:sz w:val="23"/>
          <w:szCs w:val="23"/>
        </w:rPr>
        <w:t>. W komplecie uchwyt mikrofonowy.</w:t>
      </w:r>
    </w:p>
    <w:p w:rsidR="0058726B" w:rsidRDefault="0058726B" w:rsidP="0058726B">
      <w:pPr>
        <w:pStyle w:val="Default"/>
        <w:ind w:left="2211"/>
        <w:rPr>
          <w:sz w:val="23"/>
          <w:szCs w:val="23"/>
        </w:rPr>
      </w:pPr>
    </w:p>
    <w:p w:rsidR="00345E14" w:rsidRDefault="009074C3" w:rsidP="00345E14">
      <w:pPr>
        <w:pStyle w:val="Default"/>
        <w:numPr>
          <w:ilvl w:val="0"/>
          <w:numId w:val="14"/>
        </w:numPr>
        <w:ind w:left="2211" w:hanging="340"/>
        <w:rPr>
          <w:sz w:val="23"/>
          <w:szCs w:val="23"/>
        </w:rPr>
      </w:pPr>
      <w:r w:rsidRPr="0058726B">
        <w:rPr>
          <w:rFonts w:hint="eastAsia"/>
          <w:b/>
          <w:sz w:val="23"/>
          <w:szCs w:val="23"/>
        </w:rPr>
        <w:t xml:space="preserve">Mikrofon dynamiczny </w:t>
      </w:r>
      <w:r w:rsidRPr="0058726B">
        <w:rPr>
          <w:b/>
          <w:sz w:val="23"/>
          <w:szCs w:val="23"/>
        </w:rPr>
        <w:t>typ B</w:t>
      </w:r>
      <w:r w:rsidR="0058726B">
        <w:rPr>
          <w:b/>
          <w:sz w:val="23"/>
          <w:szCs w:val="23"/>
        </w:rPr>
        <w:t xml:space="preserve"> w ilości </w:t>
      </w:r>
      <w:r w:rsidR="00345E14" w:rsidRPr="0058726B">
        <w:rPr>
          <w:b/>
          <w:sz w:val="23"/>
          <w:szCs w:val="23"/>
        </w:rPr>
        <w:t>4 szt.</w:t>
      </w:r>
      <w:r w:rsidR="0058726B" w:rsidRPr="0058726B">
        <w:rPr>
          <w:b/>
          <w:sz w:val="23"/>
          <w:szCs w:val="23"/>
        </w:rPr>
        <w:t xml:space="preserve">( </w:t>
      </w:r>
      <w:proofErr w:type="spellStart"/>
      <w:r w:rsidR="0058726B" w:rsidRPr="0058726B">
        <w:rPr>
          <w:b/>
          <w:sz w:val="23"/>
          <w:szCs w:val="23"/>
        </w:rPr>
        <w:t>np</w:t>
      </w:r>
      <w:proofErr w:type="spellEnd"/>
      <w:r w:rsidR="0058726B" w:rsidRPr="0058726B">
        <w:rPr>
          <w:b/>
          <w:sz w:val="23"/>
          <w:szCs w:val="23"/>
        </w:rPr>
        <w:t xml:space="preserve"> SHURE SM 57) o parametrach</w:t>
      </w:r>
      <w:r w:rsidR="0058726B">
        <w:rPr>
          <w:sz w:val="23"/>
          <w:szCs w:val="23"/>
        </w:rPr>
        <w:t>:</w:t>
      </w:r>
      <w:r w:rsidR="0058726B" w:rsidRPr="0058726B">
        <w:t xml:space="preserve"> </w:t>
      </w:r>
      <w:r w:rsidR="0058726B" w:rsidRPr="0058726B">
        <w:rPr>
          <w:sz w:val="23"/>
          <w:szCs w:val="23"/>
        </w:rPr>
        <w:t>Mikrofon dynamiczny, instrumentalny,  dolne pasmo przenoszenia nie wi</w:t>
      </w:r>
      <w:r w:rsidR="0058726B" w:rsidRPr="0058726B">
        <w:rPr>
          <w:rFonts w:hint="cs"/>
          <w:sz w:val="23"/>
          <w:szCs w:val="23"/>
        </w:rPr>
        <w:t>ę</w:t>
      </w:r>
      <w:r w:rsidR="0058726B" w:rsidRPr="0058726B">
        <w:rPr>
          <w:sz w:val="23"/>
          <w:szCs w:val="23"/>
        </w:rPr>
        <w:t>ksze ni</w:t>
      </w:r>
      <w:r w:rsidR="0058726B" w:rsidRPr="0058726B">
        <w:rPr>
          <w:rFonts w:hint="cs"/>
          <w:sz w:val="23"/>
          <w:szCs w:val="23"/>
        </w:rPr>
        <w:t>ż</w:t>
      </w:r>
      <w:r w:rsidR="0058726B" w:rsidRPr="0058726B">
        <w:rPr>
          <w:sz w:val="23"/>
          <w:szCs w:val="23"/>
        </w:rPr>
        <w:t xml:space="preserve"> 40Hz, g</w:t>
      </w:r>
      <w:r w:rsidR="0058726B" w:rsidRPr="0058726B">
        <w:rPr>
          <w:rFonts w:hint="eastAsia"/>
          <w:sz w:val="23"/>
          <w:szCs w:val="23"/>
        </w:rPr>
        <w:t>ó</w:t>
      </w:r>
      <w:r w:rsidR="0058726B" w:rsidRPr="0058726B">
        <w:rPr>
          <w:sz w:val="23"/>
          <w:szCs w:val="23"/>
        </w:rPr>
        <w:t>rne pasmo przenoszenia nie wiesze ni</w:t>
      </w:r>
      <w:r w:rsidR="0058726B" w:rsidRPr="0058726B">
        <w:rPr>
          <w:rFonts w:hint="cs"/>
          <w:sz w:val="23"/>
          <w:szCs w:val="23"/>
        </w:rPr>
        <w:t>ż</w:t>
      </w:r>
      <w:r w:rsidR="0058726B" w:rsidRPr="0058726B">
        <w:rPr>
          <w:sz w:val="23"/>
          <w:szCs w:val="23"/>
        </w:rPr>
        <w:t xml:space="preserve"> 15kHz, charakterystyka kierunkowa </w:t>
      </w:r>
      <w:proofErr w:type="spellStart"/>
      <w:r w:rsidR="0058726B" w:rsidRPr="0058726B">
        <w:rPr>
          <w:sz w:val="23"/>
          <w:szCs w:val="23"/>
        </w:rPr>
        <w:t>kardioidalna</w:t>
      </w:r>
      <w:proofErr w:type="spellEnd"/>
      <w:r w:rsidR="0058726B" w:rsidRPr="0058726B">
        <w:rPr>
          <w:sz w:val="23"/>
          <w:szCs w:val="23"/>
        </w:rPr>
        <w:t xml:space="preserve">, </w:t>
      </w:r>
      <w:proofErr w:type="spellStart"/>
      <w:r w:rsidR="0058726B" w:rsidRPr="0058726B">
        <w:rPr>
          <w:sz w:val="23"/>
          <w:szCs w:val="23"/>
        </w:rPr>
        <w:t>max.SPL</w:t>
      </w:r>
      <w:proofErr w:type="spellEnd"/>
      <w:r w:rsidR="0058726B" w:rsidRPr="0058726B">
        <w:rPr>
          <w:sz w:val="23"/>
          <w:szCs w:val="23"/>
        </w:rPr>
        <w:t xml:space="preserve"> nie mniejszy ni</w:t>
      </w:r>
      <w:r w:rsidR="0058726B" w:rsidRPr="0058726B">
        <w:rPr>
          <w:rFonts w:hint="cs"/>
          <w:sz w:val="23"/>
          <w:szCs w:val="23"/>
        </w:rPr>
        <w:t>ż</w:t>
      </w:r>
      <w:r w:rsidR="0058726B" w:rsidRPr="0058726B">
        <w:rPr>
          <w:sz w:val="23"/>
          <w:szCs w:val="23"/>
        </w:rPr>
        <w:t xml:space="preserve"> 150 </w:t>
      </w:r>
      <w:proofErr w:type="spellStart"/>
      <w:r w:rsidR="0058726B" w:rsidRPr="0058726B">
        <w:rPr>
          <w:sz w:val="23"/>
          <w:szCs w:val="23"/>
        </w:rPr>
        <w:t>dB</w:t>
      </w:r>
      <w:proofErr w:type="spellEnd"/>
      <w:r w:rsidR="0058726B" w:rsidRPr="0058726B">
        <w:rPr>
          <w:sz w:val="23"/>
          <w:szCs w:val="23"/>
        </w:rPr>
        <w:t>. W komplecie uchwyt mikrofonowy.</w:t>
      </w:r>
    </w:p>
    <w:p w:rsidR="0058726B" w:rsidRDefault="0058726B" w:rsidP="0058726B">
      <w:pPr>
        <w:pStyle w:val="Default"/>
        <w:ind w:left="2211"/>
        <w:rPr>
          <w:sz w:val="23"/>
          <w:szCs w:val="23"/>
        </w:rPr>
      </w:pPr>
    </w:p>
    <w:p w:rsidR="00345E14" w:rsidRDefault="00345E14" w:rsidP="00345E14">
      <w:pPr>
        <w:pStyle w:val="Default"/>
        <w:numPr>
          <w:ilvl w:val="0"/>
          <w:numId w:val="14"/>
        </w:numPr>
        <w:ind w:left="2211" w:hanging="340"/>
        <w:rPr>
          <w:sz w:val="23"/>
          <w:szCs w:val="23"/>
        </w:rPr>
      </w:pPr>
      <w:r w:rsidRPr="0058726B">
        <w:rPr>
          <w:rFonts w:hint="eastAsia"/>
          <w:b/>
          <w:sz w:val="23"/>
          <w:szCs w:val="23"/>
        </w:rPr>
        <w:t>Mikrofon instrumentalny</w:t>
      </w:r>
      <w:r w:rsidRPr="0058726B">
        <w:rPr>
          <w:b/>
          <w:sz w:val="23"/>
          <w:szCs w:val="23"/>
        </w:rPr>
        <w:t xml:space="preserve"> – 4 szt.</w:t>
      </w:r>
      <w:r w:rsidR="0058726B" w:rsidRPr="0058726B">
        <w:t xml:space="preserve"> </w:t>
      </w:r>
      <w:r w:rsidR="0058726B">
        <w:rPr>
          <w:sz w:val="23"/>
          <w:szCs w:val="23"/>
        </w:rPr>
        <w:t xml:space="preserve">o parametrach : </w:t>
      </w:r>
      <w:r w:rsidR="0058726B" w:rsidRPr="0058726B">
        <w:rPr>
          <w:sz w:val="23"/>
          <w:szCs w:val="23"/>
        </w:rPr>
        <w:t>Mikrofon pojemno</w:t>
      </w:r>
      <w:r w:rsidR="0058726B" w:rsidRPr="0058726B">
        <w:rPr>
          <w:rFonts w:hint="cs"/>
          <w:sz w:val="23"/>
          <w:szCs w:val="23"/>
        </w:rPr>
        <w:t>ś</w:t>
      </w:r>
      <w:r w:rsidR="0058726B" w:rsidRPr="0058726B">
        <w:rPr>
          <w:sz w:val="23"/>
          <w:szCs w:val="23"/>
        </w:rPr>
        <w:t xml:space="preserve">ciowy o charakterystyce </w:t>
      </w:r>
      <w:proofErr w:type="spellStart"/>
      <w:r w:rsidR="0058726B" w:rsidRPr="0058726B">
        <w:rPr>
          <w:sz w:val="23"/>
          <w:szCs w:val="23"/>
        </w:rPr>
        <w:t>kardioidalnej</w:t>
      </w:r>
      <w:proofErr w:type="spellEnd"/>
      <w:r w:rsidR="0058726B" w:rsidRPr="0058726B">
        <w:rPr>
          <w:sz w:val="23"/>
          <w:szCs w:val="23"/>
        </w:rPr>
        <w:t xml:space="preserve"> . Poz</w:t>
      </w:r>
      <w:r w:rsidR="0058726B" w:rsidRPr="0058726B">
        <w:rPr>
          <w:rFonts w:hint="cs"/>
          <w:sz w:val="23"/>
          <w:szCs w:val="23"/>
        </w:rPr>
        <w:t>ł</w:t>
      </w:r>
      <w:r w:rsidR="0058726B" w:rsidRPr="0058726B">
        <w:rPr>
          <w:sz w:val="23"/>
          <w:szCs w:val="23"/>
        </w:rPr>
        <w:t>acana kapsu</w:t>
      </w:r>
      <w:r w:rsidR="0058726B" w:rsidRPr="0058726B">
        <w:rPr>
          <w:rFonts w:hint="cs"/>
          <w:sz w:val="23"/>
          <w:szCs w:val="23"/>
        </w:rPr>
        <w:t>ł</w:t>
      </w:r>
      <w:r w:rsidR="0058726B" w:rsidRPr="0058726B">
        <w:rPr>
          <w:sz w:val="23"/>
          <w:szCs w:val="23"/>
        </w:rPr>
        <w:t>a nie mniej ni</w:t>
      </w:r>
      <w:r w:rsidR="0058726B" w:rsidRPr="0058726B">
        <w:rPr>
          <w:rFonts w:hint="cs"/>
          <w:sz w:val="23"/>
          <w:szCs w:val="23"/>
        </w:rPr>
        <w:t>ż</w:t>
      </w:r>
      <w:r w:rsidR="0058726B" w:rsidRPr="0058726B">
        <w:rPr>
          <w:sz w:val="23"/>
          <w:szCs w:val="23"/>
        </w:rPr>
        <w:t xml:space="preserve"> 1/2</w:t>
      </w:r>
      <w:r w:rsidR="0058726B" w:rsidRPr="0058726B">
        <w:rPr>
          <w:rFonts w:hint="eastAsia"/>
          <w:sz w:val="23"/>
          <w:szCs w:val="23"/>
        </w:rPr>
        <w:t>”</w:t>
      </w:r>
      <w:r w:rsidR="0058726B" w:rsidRPr="0058726B">
        <w:rPr>
          <w:sz w:val="23"/>
          <w:szCs w:val="23"/>
        </w:rPr>
        <w:t>, przetwornik JFET, dolne pasmo przenoszenia nie wi</w:t>
      </w:r>
      <w:r w:rsidR="0058726B" w:rsidRPr="0058726B">
        <w:rPr>
          <w:rFonts w:hint="cs"/>
          <w:sz w:val="23"/>
          <w:szCs w:val="23"/>
        </w:rPr>
        <w:t>ę</w:t>
      </w:r>
      <w:r w:rsidR="0058726B" w:rsidRPr="0058726B">
        <w:rPr>
          <w:sz w:val="23"/>
          <w:szCs w:val="23"/>
        </w:rPr>
        <w:t>ksze ni</w:t>
      </w:r>
      <w:r w:rsidR="0058726B" w:rsidRPr="0058726B">
        <w:rPr>
          <w:rFonts w:hint="cs"/>
          <w:sz w:val="23"/>
          <w:szCs w:val="23"/>
        </w:rPr>
        <w:t>ż</w:t>
      </w:r>
      <w:r w:rsidR="0058726B" w:rsidRPr="0058726B">
        <w:rPr>
          <w:sz w:val="23"/>
          <w:szCs w:val="23"/>
        </w:rPr>
        <w:t xml:space="preserve"> 20 </w:t>
      </w:r>
      <w:proofErr w:type="spellStart"/>
      <w:r w:rsidR="0058726B" w:rsidRPr="0058726B">
        <w:rPr>
          <w:sz w:val="23"/>
          <w:szCs w:val="23"/>
        </w:rPr>
        <w:t>Hz</w:t>
      </w:r>
      <w:proofErr w:type="spellEnd"/>
      <w:r w:rsidR="0058726B" w:rsidRPr="0058726B">
        <w:rPr>
          <w:sz w:val="23"/>
          <w:szCs w:val="23"/>
        </w:rPr>
        <w:t>, g</w:t>
      </w:r>
      <w:r w:rsidR="0058726B" w:rsidRPr="0058726B">
        <w:rPr>
          <w:rFonts w:hint="eastAsia"/>
          <w:sz w:val="23"/>
          <w:szCs w:val="23"/>
        </w:rPr>
        <w:t>ó</w:t>
      </w:r>
      <w:r w:rsidR="0058726B" w:rsidRPr="0058726B">
        <w:rPr>
          <w:sz w:val="23"/>
          <w:szCs w:val="23"/>
        </w:rPr>
        <w:t>rne nie mniejsze ni</w:t>
      </w:r>
      <w:r w:rsidR="0058726B" w:rsidRPr="0058726B">
        <w:rPr>
          <w:rFonts w:hint="cs"/>
          <w:sz w:val="23"/>
          <w:szCs w:val="23"/>
        </w:rPr>
        <w:t>ż</w:t>
      </w:r>
      <w:r w:rsidR="0058726B" w:rsidRPr="0058726B">
        <w:rPr>
          <w:sz w:val="23"/>
          <w:szCs w:val="23"/>
        </w:rPr>
        <w:t xml:space="preserve"> 20 kHz, maksymalny SPL nie mniejszy ni</w:t>
      </w:r>
      <w:r w:rsidR="0058726B" w:rsidRPr="0058726B">
        <w:rPr>
          <w:rFonts w:hint="cs"/>
          <w:sz w:val="23"/>
          <w:szCs w:val="23"/>
        </w:rPr>
        <w:t>ż</w:t>
      </w:r>
      <w:r w:rsidR="0058726B" w:rsidRPr="0058726B">
        <w:rPr>
          <w:sz w:val="23"/>
          <w:szCs w:val="23"/>
        </w:rPr>
        <w:t xml:space="preserve"> 143 </w:t>
      </w:r>
      <w:proofErr w:type="spellStart"/>
      <w:r w:rsidR="0058726B" w:rsidRPr="0058726B">
        <w:rPr>
          <w:sz w:val="23"/>
          <w:szCs w:val="23"/>
        </w:rPr>
        <w:t>dB</w:t>
      </w:r>
      <w:proofErr w:type="spellEnd"/>
      <w:r w:rsidR="0058726B" w:rsidRPr="0058726B">
        <w:rPr>
          <w:sz w:val="23"/>
          <w:szCs w:val="23"/>
        </w:rPr>
        <w:t xml:space="preserve"> dla 1 kHz, czu</w:t>
      </w:r>
      <w:r w:rsidR="0058726B" w:rsidRPr="0058726B">
        <w:rPr>
          <w:rFonts w:hint="cs"/>
          <w:sz w:val="23"/>
          <w:szCs w:val="23"/>
        </w:rPr>
        <w:t>ł</w:t>
      </w:r>
      <w:r w:rsidR="0058726B" w:rsidRPr="0058726B">
        <w:rPr>
          <w:sz w:val="23"/>
          <w:szCs w:val="23"/>
        </w:rPr>
        <w:t>o</w:t>
      </w:r>
      <w:r w:rsidR="0058726B" w:rsidRPr="0058726B">
        <w:rPr>
          <w:rFonts w:hint="cs"/>
          <w:sz w:val="23"/>
          <w:szCs w:val="23"/>
        </w:rPr>
        <w:t>ść</w:t>
      </w:r>
      <w:r w:rsidR="0058726B" w:rsidRPr="0058726B">
        <w:rPr>
          <w:sz w:val="23"/>
          <w:szCs w:val="23"/>
        </w:rPr>
        <w:t xml:space="preserve"> nie mniejsza ni</w:t>
      </w:r>
      <w:r w:rsidR="0058726B" w:rsidRPr="0058726B">
        <w:rPr>
          <w:rFonts w:hint="cs"/>
          <w:sz w:val="23"/>
          <w:szCs w:val="23"/>
        </w:rPr>
        <w:t>ż</w:t>
      </w:r>
      <w:r w:rsidR="0058726B" w:rsidRPr="0058726B">
        <w:rPr>
          <w:sz w:val="23"/>
          <w:szCs w:val="23"/>
        </w:rPr>
        <w:t xml:space="preserve"> 12mV/Pa, szum w</w:t>
      </w:r>
      <w:r w:rsidR="0058726B" w:rsidRPr="0058726B">
        <w:rPr>
          <w:rFonts w:hint="cs"/>
          <w:sz w:val="23"/>
          <w:szCs w:val="23"/>
        </w:rPr>
        <w:t>ł</w:t>
      </w:r>
      <w:r w:rsidR="0058726B" w:rsidRPr="0058726B">
        <w:rPr>
          <w:sz w:val="23"/>
          <w:szCs w:val="23"/>
        </w:rPr>
        <w:t>asny nie wi</w:t>
      </w:r>
      <w:r w:rsidR="0058726B" w:rsidRPr="0058726B">
        <w:rPr>
          <w:rFonts w:hint="cs"/>
          <w:sz w:val="23"/>
          <w:szCs w:val="23"/>
        </w:rPr>
        <w:t>ę</w:t>
      </w:r>
      <w:r w:rsidR="0058726B" w:rsidRPr="0058726B">
        <w:rPr>
          <w:sz w:val="23"/>
          <w:szCs w:val="23"/>
        </w:rPr>
        <w:t>kszy ni</w:t>
      </w:r>
      <w:r w:rsidR="0058726B" w:rsidRPr="0058726B">
        <w:rPr>
          <w:rFonts w:hint="cs"/>
          <w:sz w:val="23"/>
          <w:szCs w:val="23"/>
        </w:rPr>
        <w:t>ż</w:t>
      </w:r>
      <w:r w:rsidR="0058726B" w:rsidRPr="0058726B">
        <w:rPr>
          <w:sz w:val="23"/>
          <w:szCs w:val="23"/>
        </w:rPr>
        <w:t xml:space="preserve"> 16 </w:t>
      </w:r>
      <w:proofErr w:type="spellStart"/>
      <w:r w:rsidR="0058726B" w:rsidRPr="0058726B">
        <w:rPr>
          <w:sz w:val="23"/>
          <w:szCs w:val="23"/>
        </w:rPr>
        <w:t>dB</w:t>
      </w:r>
      <w:proofErr w:type="spellEnd"/>
      <w:r w:rsidR="0058726B" w:rsidRPr="0058726B">
        <w:rPr>
          <w:sz w:val="23"/>
          <w:szCs w:val="23"/>
        </w:rPr>
        <w:t xml:space="preserve"> A-wa</w:t>
      </w:r>
      <w:r w:rsidR="0058726B" w:rsidRPr="0058726B">
        <w:rPr>
          <w:rFonts w:hint="cs"/>
          <w:sz w:val="23"/>
          <w:szCs w:val="23"/>
        </w:rPr>
        <w:t>ż</w:t>
      </w:r>
      <w:r w:rsidR="0058726B" w:rsidRPr="0058726B">
        <w:rPr>
          <w:sz w:val="23"/>
          <w:szCs w:val="23"/>
        </w:rPr>
        <w:t>one. Zasilanie 48V</w:t>
      </w:r>
    </w:p>
    <w:p w:rsidR="00345E14" w:rsidRDefault="009074C3" w:rsidP="00345E14">
      <w:pPr>
        <w:pStyle w:val="Default"/>
        <w:numPr>
          <w:ilvl w:val="0"/>
          <w:numId w:val="14"/>
        </w:numPr>
        <w:ind w:left="2211" w:hanging="340"/>
        <w:rPr>
          <w:sz w:val="23"/>
          <w:szCs w:val="23"/>
        </w:rPr>
      </w:pPr>
      <w:r w:rsidRPr="0058726B">
        <w:rPr>
          <w:rFonts w:hint="eastAsia"/>
          <w:b/>
          <w:sz w:val="23"/>
          <w:szCs w:val="23"/>
        </w:rPr>
        <w:t xml:space="preserve">Mikrofon </w:t>
      </w:r>
      <w:r w:rsidRPr="0058726B">
        <w:rPr>
          <w:b/>
          <w:sz w:val="23"/>
          <w:szCs w:val="23"/>
        </w:rPr>
        <w:t xml:space="preserve">typ C </w:t>
      </w:r>
      <w:r w:rsidR="00345E14" w:rsidRPr="0058726B">
        <w:rPr>
          <w:b/>
          <w:sz w:val="23"/>
          <w:szCs w:val="23"/>
        </w:rPr>
        <w:t>– 2 szt.</w:t>
      </w:r>
      <w:r w:rsidR="0058726B">
        <w:rPr>
          <w:b/>
          <w:sz w:val="23"/>
          <w:szCs w:val="23"/>
        </w:rPr>
        <w:t xml:space="preserve"> </w:t>
      </w:r>
      <w:proofErr w:type="spellStart"/>
      <w:r w:rsidR="0058726B">
        <w:rPr>
          <w:b/>
          <w:sz w:val="23"/>
          <w:szCs w:val="23"/>
        </w:rPr>
        <w:t>np</w:t>
      </w:r>
      <w:proofErr w:type="spellEnd"/>
      <w:r w:rsidR="0058726B">
        <w:rPr>
          <w:b/>
          <w:sz w:val="23"/>
          <w:szCs w:val="23"/>
        </w:rPr>
        <w:t xml:space="preserve"> AKG 314 o parametrach: </w:t>
      </w:r>
      <w:r w:rsidR="0058726B" w:rsidRPr="0058726B">
        <w:rPr>
          <w:sz w:val="23"/>
          <w:szCs w:val="23"/>
        </w:rPr>
        <w:t>Mikrofon pojemno</w:t>
      </w:r>
      <w:r w:rsidR="0058726B" w:rsidRPr="0058726B">
        <w:rPr>
          <w:rFonts w:hint="cs"/>
          <w:sz w:val="23"/>
          <w:szCs w:val="23"/>
        </w:rPr>
        <w:t>ś</w:t>
      </w:r>
      <w:r w:rsidR="0058726B" w:rsidRPr="0058726B">
        <w:rPr>
          <w:sz w:val="23"/>
          <w:szCs w:val="23"/>
        </w:rPr>
        <w:t>ciowy, wielkomembranowy, dolny zakres pasma przenoszenia nie wi</w:t>
      </w:r>
      <w:r w:rsidR="0058726B" w:rsidRPr="0058726B">
        <w:rPr>
          <w:rFonts w:hint="cs"/>
          <w:sz w:val="23"/>
          <w:szCs w:val="23"/>
        </w:rPr>
        <w:t>ę</w:t>
      </w:r>
      <w:r w:rsidR="0058726B" w:rsidRPr="0058726B">
        <w:rPr>
          <w:sz w:val="23"/>
          <w:szCs w:val="23"/>
        </w:rPr>
        <w:t>kszy ni</w:t>
      </w:r>
      <w:r w:rsidR="0058726B" w:rsidRPr="0058726B">
        <w:rPr>
          <w:rFonts w:hint="cs"/>
          <w:sz w:val="23"/>
          <w:szCs w:val="23"/>
        </w:rPr>
        <w:t>ż</w:t>
      </w:r>
      <w:r w:rsidR="0058726B" w:rsidRPr="0058726B">
        <w:rPr>
          <w:sz w:val="23"/>
          <w:szCs w:val="23"/>
        </w:rPr>
        <w:t xml:space="preserve"> 20 </w:t>
      </w:r>
      <w:proofErr w:type="spellStart"/>
      <w:r w:rsidR="0058726B" w:rsidRPr="0058726B">
        <w:rPr>
          <w:sz w:val="23"/>
          <w:szCs w:val="23"/>
        </w:rPr>
        <w:t>Hz</w:t>
      </w:r>
      <w:proofErr w:type="spellEnd"/>
      <w:r w:rsidR="0058726B" w:rsidRPr="0058726B">
        <w:rPr>
          <w:sz w:val="23"/>
          <w:szCs w:val="23"/>
        </w:rPr>
        <w:t>, g</w:t>
      </w:r>
      <w:r w:rsidR="0058726B" w:rsidRPr="0058726B">
        <w:rPr>
          <w:rFonts w:hint="eastAsia"/>
          <w:sz w:val="23"/>
          <w:szCs w:val="23"/>
        </w:rPr>
        <w:t>ó</w:t>
      </w:r>
      <w:r w:rsidR="0058726B" w:rsidRPr="0058726B">
        <w:rPr>
          <w:sz w:val="23"/>
          <w:szCs w:val="23"/>
        </w:rPr>
        <w:t>rny nie mniejszy ni</w:t>
      </w:r>
      <w:r w:rsidR="0058726B" w:rsidRPr="0058726B">
        <w:rPr>
          <w:rFonts w:hint="cs"/>
          <w:sz w:val="23"/>
          <w:szCs w:val="23"/>
        </w:rPr>
        <w:t>ż</w:t>
      </w:r>
      <w:r w:rsidR="0058726B" w:rsidRPr="0058726B">
        <w:rPr>
          <w:sz w:val="23"/>
          <w:szCs w:val="23"/>
        </w:rPr>
        <w:t xml:space="preserve"> 20kHz,  zmienne charakterystyki kierunkowo</w:t>
      </w:r>
      <w:r w:rsidR="0058726B" w:rsidRPr="0058726B">
        <w:rPr>
          <w:rFonts w:hint="cs"/>
          <w:sz w:val="23"/>
          <w:szCs w:val="23"/>
        </w:rPr>
        <w:t>ś</w:t>
      </w:r>
      <w:r w:rsidR="0058726B" w:rsidRPr="0058726B">
        <w:rPr>
          <w:sz w:val="23"/>
          <w:szCs w:val="23"/>
        </w:rPr>
        <w:t>ci: dook</w:t>
      </w:r>
      <w:r w:rsidR="0058726B" w:rsidRPr="0058726B">
        <w:rPr>
          <w:rFonts w:hint="eastAsia"/>
          <w:sz w:val="23"/>
          <w:szCs w:val="23"/>
        </w:rPr>
        <w:t>ó</w:t>
      </w:r>
      <w:r w:rsidR="0058726B" w:rsidRPr="0058726B">
        <w:rPr>
          <w:sz w:val="23"/>
          <w:szCs w:val="23"/>
        </w:rPr>
        <w:t xml:space="preserve">lna, </w:t>
      </w:r>
      <w:proofErr w:type="spellStart"/>
      <w:r w:rsidR="0058726B" w:rsidRPr="0058726B">
        <w:rPr>
          <w:sz w:val="23"/>
          <w:szCs w:val="23"/>
        </w:rPr>
        <w:t>kardioidalna</w:t>
      </w:r>
      <w:proofErr w:type="spellEnd"/>
      <w:r w:rsidR="0058726B" w:rsidRPr="0058726B">
        <w:rPr>
          <w:sz w:val="23"/>
          <w:szCs w:val="23"/>
        </w:rPr>
        <w:t xml:space="preserve">, </w:t>
      </w:r>
      <w:proofErr w:type="spellStart"/>
      <w:r w:rsidR="0058726B" w:rsidRPr="0058726B">
        <w:rPr>
          <w:sz w:val="23"/>
          <w:szCs w:val="23"/>
        </w:rPr>
        <w:t>hiperkardioidalna</w:t>
      </w:r>
      <w:proofErr w:type="spellEnd"/>
      <w:r w:rsidR="0058726B" w:rsidRPr="0058726B">
        <w:rPr>
          <w:sz w:val="23"/>
          <w:szCs w:val="23"/>
        </w:rPr>
        <w:t xml:space="preserve">, </w:t>
      </w:r>
      <w:r w:rsidR="0058726B" w:rsidRPr="0058726B">
        <w:rPr>
          <w:rFonts w:hint="eastAsia"/>
          <w:sz w:val="23"/>
          <w:szCs w:val="23"/>
        </w:rPr>
        <w:t>ó</w:t>
      </w:r>
      <w:r w:rsidR="0058726B" w:rsidRPr="0058726B">
        <w:rPr>
          <w:sz w:val="23"/>
          <w:szCs w:val="23"/>
        </w:rPr>
        <w:t xml:space="preserve">semkowa,  </w:t>
      </w:r>
      <w:proofErr w:type="spellStart"/>
      <w:r w:rsidR="0058726B" w:rsidRPr="0058726B">
        <w:rPr>
          <w:sz w:val="23"/>
          <w:szCs w:val="23"/>
        </w:rPr>
        <w:t>max.SPL</w:t>
      </w:r>
      <w:proofErr w:type="spellEnd"/>
      <w:r w:rsidR="0058726B" w:rsidRPr="0058726B">
        <w:rPr>
          <w:sz w:val="23"/>
          <w:szCs w:val="23"/>
        </w:rPr>
        <w:t xml:space="preserve"> nie mniejszy ni</w:t>
      </w:r>
      <w:r w:rsidR="0058726B" w:rsidRPr="0058726B">
        <w:rPr>
          <w:rFonts w:hint="cs"/>
          <w:sz w:val="23"/>
          <w:szCs w:val="23"/>
        </w:rPr>
        <w:t>ż</w:t>
      </w:r>
      <w:r w:rsidR="0058726B" w:rsidRPr="0058726B">
        <w:rPr>
          <w:sz w:val="23"/>
          <w:szCs w:val="23"/>
        </w:rPr>
        <w:t xml:space="preserve"> 154 </w:t>
      </w:r>
      <w:proofErr w:type="spellStart"/>
      <w:r w:rsidR="0058726B" w:rsidRPr="0058726B">
        <w:rPr>
          <w:sz w:val="23"/>
          <w:szCs w:val="23"/>
        </w:rPr>
        <w:t>dB</w:t>
      </w:r>
      <w:proofErr w:type="spellEnd"/>
      <w:r w:rsidR="0058726B" w:rsidRPr="0058726B">
        <w:rPr>
          <w:sz w:val="23"/>
          <w:szCs w:val="23"/>
        </w:rPr>
        <w:t>, czu</w:t>
      </w:r>
      <w:r w:rsidR="0058726B" w:rsidRPr="0058726B">
        <w:rPr>
          <w:rFonts w:hint="cs"/>
          <w:sz w:val="23"/>
          <w:szCs w:val="23"/>
        </w:rPr>
        <w:t>ł</w:t>
      </w:r>
      <w:r w:rsidR="0058726B" w:rsidRPr="0058726B">
        <w:rPr>
          <w:sz w:val="23"/>
          <w:szCs w:val="23"/>
        </w:rPr>
        <w:t>o</w:t>
      </w:r>
      <w:r w:rsidR="0058726B" w:rsidRPr="0058726B">
        <w:rPr>
          <w:rFonts w:hint="cs"/>
          <w:sz w:val="23"/>
          <w:szCs w:val="23"/>
        </w:rPr>
        <w:t>ść</w:t>
      </w:r>
      <w:r w:rsidR="0058726B" w:rsidRPr="0058726B">
        <w:rPr>
          <w:sz w:val="23"/>
          <w:szCs w:val="23"/>
        </w:rPr>
        <w:t xml:space="preserve"> nie mniejsza ni</w:t>
      </w:r>
      <w:r w:rsidR="0058726B" w:rsidRPr="0058726B">
        <w:rPr>
          <w:rFonts w:hint="cs"/>
          <w:sz w:val="23"/>
          <w:szCs w:val="23"/>
        </w:rPr>
        <w:t>ż</w:t>
      </w:r>
      <w:r w:rsidR="0058726B" w:rsidRPr="0058726B">
        <w:rPr>
          <w:sz w:val="23"/>
          <w:szCs w:val="23"/>
        </w:rPr>
        <w:t xml:space="preserve"> 20mV/Pa, filtr g</w:t>
      </w:r>
      <w:r w:rsidR="0058726B" w:rsidRPr="0058726B">
        <w:rPr>
          <w:rFonts w:hint="eastAsia"/>
          <w:sz w:val="23"/>
          <w:szCs w:val="23"/>
        </w:rPr>
        <w:t>ó</w:t>
      </w:r>
      <w:r w:rsidR="0058726B" w:rsidRPr="0058726B">
        <w:rPr>
          <w:sz w:val="23"/>
          <w:szCs w:val="23"/>
        </w:rPr>
        <w:t xml:space="preserve">rnoprzepustowy i  pad -20 </w:t>
      </w:r>
      <w:proofErr w:type="spellStart"/>
      <w:r w:rsidR="0058726B" w:rsidRPr="0058726B">
        <w:rPr>
          <w:sz w:val="23"/>
          <w:szCs w:val="23"/>
        </w:rPr>
        <w:t>dB</w:t>
      </w:r>
      <w:proofErr w:type="spellEnd"/>
      <w:r w:rsidR="0058726B" w:rsidRPr="0058726B">
        <w:rPr>
          <w:sz w:val="23"/>
          <w:szCs w:val="23"/>
        </w:rPr>
        <w:t>. W komplecie z uchwytami, koszykiem, os</w:t>
      </w:r>
      <w:r w:rsidR="0058726B" w:rsidRPr="0058726B">
        <w:rPr>
          <w:rFonts w:hint="cs"/>
          <w:sz w:val="23"/>
          <w:szCs w:val="23"/>
        </w:rPr>
        <w:t>ł</w:t>
      </w:r>
      <w:r w:rsidR="0058726B" w:rsidRPr="0058726B">
        <w:rPr>
          <w:sz w:val="23"/>
          <w:szCs w:val="23"/>
        </w:rPr>
        <w:t>on</w:t>
      </w:r>
      <w:r w:rsidR="0058726B" w:rsidRPr="0058726B">
        <w:rPr>
          <w:rFonts w:hint="cs"/>
          <w:sz w:val="23"/>
          <w:szCs w:val="23"/>
        </w:rPr>
        <w:t>ą</w:t>
      </w:r>
      <w:r w:rsidR="0058726B" w:rsidRPr="0058726B">
        <w:rPr>
          <w:sz w:val="23"/>
          <w:szCs w:val="23"/>
        </w:rPr>
        <w:t xml:space="preserve"> przeciwwietrzn</w:t>
      </w:r>
      <w:r w:rsidR="0058726B" w:rsidRPr="0058726B">
        <w:rPr>
          <w:rFonts w:hint="cs"/>
          <w:sz w:val="23"/>
          <w:szCs w:val="23"/>
        </w:rPr>
        <w:t>ą</w:t>
      </w:r>
      <w:r w:rsidR="0058726B" w:rsidRPr="0058726B">
        <w:rPr>
          <w:sz w:val="23"/>
          <w:szCs w:val="23"/>
        </w:rPr>
        <w:t>,.</w:t>
      </w:r>
    </w:p>
    <w:p w:rsidR="0058726B" w:rsidRPr="0058726B" w:rsidRDefault="0058726B" w:rsidP="0058726B">
      <w:pPr>
        <w:pStyle w:val="Default"/>
        <w:ind w:left="2211"/>
        <w:rPr>
          <w:sz w:val="23"/>
          <w:szCs w:val="23"/>
        </w:rPr>
      </w:pPr>
    </w:p>
    <w:p w:rsidR="00345E14" w:rsidRDefault="00345E14" w:rsidP="00345E14">
      <w:pPr>
        <w:pStyle w:val="Default"/>
        <w:numPr>
          <w:ilvl w:val="0"/>
          <w:numId w:val="14"/>
        </w:numPr>
        <w:ind w:left="2211" w:hanging="340"/>
        <w:rPr>
          <w:sz w:val="23"/>
          <w:szCs w:val="23"/>
        </w:rPr>
      </w:pPr>
      <w:r w:rsidRPr="0058726B">
        <w:rPr>
          <w:rFonts w:hint="eastAsia"/>
          <w:b/>
          <w:sz w:val="23"/>
          <w:szCs w:val="23"/>
        </w:rPr>
        <w:t>Mikrofon konferencyjny</w:t>
      </w:r>
      <w:r w:rsidRPr="0058726B">
        <w:rPr>
          <w:b/>
          <w:sz w:val="23"/>
          <w:szCs w:val="23"/>
        </w:rPr>
        <w:t xml:space="preserve">  – 1 szt.</w:t>
      </w:r>
      <w:r w:rsidR="00E055A2">
        <w:rPr>
          <w:b/>
          <w:sz w:val="23"/>
          <w:szCs w:val="23"/>
        </w:rPr>
        <w:t xml:space="preserve"> </w:t>
      </w:r>
      <w:r w:rsidR="0058726B" w:rsidRPr="0058726B">
        <w:rPr>
          <w:b/>
          <w:sz w:val="23"/>
          <w:szCs w:val="23"/>
        </w:rPr>
        <w:t>o parametrach</w:t>
      </w:r>
      <w:r w:rsidR="0058726B">
        <w:rPr>
          <w:sz w:val="23"/>
          <w:szCs w:val="23"/>
        </w:rPr>
        <w:t>:</w:t>
      </w:r>
      <w:r w:rsidR="0058726B" w:rsidRPr="0058726B">
        <w:t xml:space="preserve"> </w:t>
      </w:r>
      <w:r w:rsidR="0058726B" w:rsidRPr="0058726B">
        <w:rPr>
          <w:sz w:val="23"/>
          <w:szCs w:val="23"/>
        </w:rPr>
        <w:t>Mikrofon na ramieniu typu</w:t>
      </w:r>
      <w:r w:rsidR="0058726B" w:rsidRPr="0058726B">
        <w:rPr>
          <w:rFonts w:hint="eastAsia"/>
          <w:sz w:val="23"/>
          <w:szCs w:val="23"/>
        </w:rPr>
        <w:t>”</w:t>
      </w:r>
      <w:r w:rsidR="0058726B" w:rsidRPr="0058726B">
        <w:rPr>
          <w:sz w:val="23"/>
          <w:szCs w:val="23"/>
        </w:rPr>
        <w:t xml:space="preserve"> g</w:t>
      </w:r>
      <w:r w:rsidR="0058726B" w:rsidRPr="0058726B">
        <w:rPr>
          <w:rFonts w:hint="cs"/>
          <w:sz w:val="23"/>
          <w:szCs w:val="23"/>
        </w:rPr>
        <w:t>ę</w:t>
      </w:r>
      <w:r w:rsidR="0058726B" w:rsidRPr="0058726B">
        <w:rPr>
          <w:sz w:val="23"/>
          <w:szCs w:val="23"/>
        </w:rPr>
        <w:t>sia szyja</w:t>
      </w:r>
      <w:r w:rsidR="0058726B" w:rsidRPr="0058726B">
        <w:rPr>
          <w:rFonts w:hint="eastAsia"/>
          <w:sz w:val="23"/>
          <w:szCs w:val="23"/>
        </w:rPr>
        <w:t>”</w:t>
      </w:r>
      <w:r w:rsidR="0058726B" w:rsidRPr="0058726B">
        <w:rPr>
          <w:sz w:val="23"/>
          <w:szCs w:val="23"/>
        </w:rPr>
        <w:t xml:space="preserve"> z w</w:t>
      </w:r>
      <w:r w:rsidR="0058726B" w:rsidRPr="0058726B">
        <w:rPr>
          <w:rFonts w:hint="cs"/>
          <w:sz w:val="23"/>
          <w:szCs w:val="23"/>
        </w:rPr>
        <w:t>łą</w:t>
      </w:r>
      <w:r w:rsidR="0058726B" w:rsidRPr="0058726B">
        <w:rPr>
          <w:sz w:val="23"/>
          <w:szCs w:val="23"/>
        </w:rPr>
        <w:t xml:space="preserve">cznikiem astabilnym. Typ : </w:t>
      </w:r>
      <w:proofErr w:type="spellStart"/>
      <w:r w:rsidR="0058726B" w:rsidRPr="0058726B">
        <w:rPr>
          <w:sz w:val="23"/>
          <w:szCs w:val="23"/>
        </w:rPr>
        <w:t>elekretowy</w:t>
      </w:r>
      <w:proofErr w:type="spellEnd"/>
      <w:r w:rsidR="0058726B" w:rsidRPr="0058726B">
        <w:rPr>
          <w:sz w:val="23"/>
          <w:szCs w:val="23"/>
        </w:rPr>
        <w:t xml:space="preserve">, charakterystyka </w:t>
      </w:r>
      <w:proofErr w:type="spellStart"/>
      <w:r w:rsidR="0058726B" w:rsidRPr="0058726B">
        <w:rPr>
          <w:sz w:val="23"/>
          <w:szCs w:val="23"/>
        </w:rPr>
        <w:t>superkardioidalna</w:t>
      </w:r>
      <w:proofErr w:type="spellEnd"/>
      <w:r w:rsidR="0058726B" w:rsidRPr="0058726B">
        <w:rPr>
          <w:sz w:val="23"/>
          <w:szCs w:val="23"/>
        </w:rPr>
        <w:t>, d</w:t>
      </w:r>
      <w:r w:rsidR="0058726B" w:rsidRPr="0058726B">
        <w:rPr>
          <w:rFonts w:hint="cs"/>
          <w:sz w:val="23"/>
          <w:szCs w:val="23"/>
        </w:rPr>
        <w:t>ł</w:t>
      </w:r>
      <w:r w:rsidR="0058726B" w:rsidRPr="0058726B">
        <w:rPr>
          <w:sz w:val="23"/>
          <w:szCs w:val="23"/>
        </w:rPr>
        <w:t>ugo</w:t>
      </w:r>
      <w:r w:rsidR="0058726B" w:rsidRPr="0058726B">
        <w:rPr>
          <w:rFonts w:hint="cs"/>
          <w:sz w:val="23"/>
          <w:szCs w:val="23"/>
        </w:rPr>
        <w:t>ść</w:t>
      </w:r>
      <w:r w:rsidR="0058726B" w:rsidRPr="0058726B">
        <w:rPr>
          <w:sz w:val="23"/>
          <w:szCs w:val="23"/>
        </w:rPr>
        <w:t xml:space="preserve"> ramienia nie mniejsza ni</w:t>
      </w:r>
      <w:r w:rsidR="0058726B" w:rsidRPr="0058726B">
        <w:rPr>
          <w:rFonts w:hint="cs"/>
          <w:sz w:val="23"/>
          <w:szCs w:val="23"/>
        </w:rPr>
        <w:t>ż</w:t>
      </w:r>
      <w:r w:rsidR="0058726B" w:rsidRPr="0058726B">
        <w:rPr>
          <w:sz w:val="23"/>
          <w:szCs w:val="23"/>
        </w:rPr>
        <w:t xml:space="preserve"> 60cm, czu</w:t>
      </w:r>
      <w:r w:rsidR="0058726B" w:rsidRPr="0058726B">
        <w:rPr>
          <w:rFonts w:hint="cs"/>
          <w:sz w:val="23"/>
          <w:szCs w:val="23"/>
        </w:rPr>
        <w:t>ł</w:t>
      </w:r>
      <w:r w:rsidR="0058726B" w:rsidRPr="0058726B">
        <w:rPr>
          <w:sz w:val="23"/>
          <w:szCs w:val="23"/>
        </w:rPr>
        <w:t>o</w:t>
      </w:r>
      <w:r w:rsidR="0058726B" w:rsidRPr="0058726B">
        <w:rPr>
          <w:rFonts w:hint="cs"/>
          <w:sz w:val="23"/>
          <w:szCs w:val="23"/>
        </w:rPr>
        <w:t>ść</w:t>
      </w:r>
      <w:r w:rsidR="0058726B" w:rsidRPr="0058726B">
        <w:rPr>
          <w:sz w:val="23"/>
          <w:szCs w:val="23"/>
        </w:rPr>
        <w:t xml:space="preserve"> nie mniejsza ni</w:t>
      </w:r>
      <w:r w:rsidR="0058726B" w:rsidRPr="0058726B">
        <w:rPr>
          <w:rFonts w:hint="cs"/>
          <w:sz w:val="23"/>
          <w:szCs w:val="23"/>
        </w:rPr>
        <w:t>ż</w:t>
      </w:r>
      <w:r w:rsidR="0058726B" w:rsidRPr="0058726B">
        <w:rPr>
          <w:sz w:val="23"/>
          <w:szCs w:val="23"/>
        </w:rPr>
        <w:t xml:space="preserve"> 15 </w:t>
      </w:r>
      <w:proofErr w:type="spellStart"/>
      <w:r w:rsidR="0058726B" w:rsidRPr="0058726B">
        <w:rPr>
          <w:sz w:val="23"/>
          <w:szCs w:val="23"/>
        </w:rPr>
        <w:t>mV</w:t>
      </w:r>
      <w:proofErr w:type="spellEnd"/>
      <w:r w:rsidR="0058726B" w:rsidRPr="0058726B">
        <w:rPr>
          <w:sz w:val="23"/>
          <w:szCs w:val="23"/>
        </w:rPr>
        <w:t>/Pa, stosunek sygna</w:t>
      </w:r>
      <w:r w:rsidR="0058726B" w:rsidRPr="0058726B">
        <w:rPr>
          <w:rFonts w:hint="cs"/>
          <w:sz w:val="23"/>
          <w:szCs w:val="23"/>
        </w:rPr>
        <w:t>ł</w:t>
      </w:r>
      <w:r w:rsidR="0058726B" w:rsidRPr="0058726B">
        <w:rPr>
          <w:sz w:val="23"/>
          <w:szCs w:val="23"/>
        </w:rPr>
        <w:t>/szum nie mniejszy ni</w:t>
      </w:r>
      <w:r w:rsidR="0058726B" w:rsidRPr="0058726B">
        <w:rPr>
          <w:rFonts w:hint="cs"/>
          <w:sz w:val="23"/>
          <w:szCs w:val="23"/>
        </w:rPr>
        <w:t>ż</w:t>
      </w:r>
      <w:r w:rsidR="0058726B" w:rsidRPr="0058726B">
        <w:rPr>
          <w:sz w:val="23"/>
          <w:szCs w:val="23"/>
        </w:rPr>
        <w:t xml:space="preserve"> 66 </w:t>
      </w:r>
      <w:proofErr w:type="spellStart"/>
      <w:r w:rsidR="0058726B" w:rsidRPr="0058726B">
        <w:rPr>
          <w:sz w:val="23"/>
          <w:szCs w:val="23"/>
        </w:rPr>
        <w:t>dB</w:t>
      </w:r>
      <w:proofErr w:type="spellEnd"/>
      <w:r w:rsidR="0058726B" w:rsidRPr="0058726B">
        <w:rPr>
          <w:sz w:val="23"/>
          <w:szCs w:val="23"/>
        </w:rPr>
        <w:t xml:space="preserve">, </w:t>
      </w:r>
      <w:proofErr w:type="spellStart"/>
      <w:r w:rsidR="0058726B" w:rsidRPr="0058726B">
        <w:rPr>
          <w:sz w:val="23"/>
          <w:szCs w:val="23"/>
        </w:rPr>
        <w:t>max.SPL</w:t>
      </w:r>
      <w:proofErr w:type="spellEnd"/>
      <w:r w:rsidR="0058726B" w:rsidRPr="0058726B">
        <w:rPr>
          <w:sz w:val="23"/>
          <w:szCs w:val="23"/>
        </w:rPr>
        <w:t xml:space="preserve"> nie mniejszy ni</w:t>
      </w:r>
      <w:r w:rsidR="0058726B" w:rsidRPr="0058726B">
        <w:rPr>
          <w:rFonts w:hint="cs"/>
          <w:sz w:val="23"/>
          <w:szCs w:val="23"/>
        </w:rPr>
        <w:t>ż</w:t>
      </w:r>
      <w:r w:rsidR="0058726B" w:rsidRPr="0058726B">
        <w:rPr>
          <w:sz w:val="23"/>
          <w:szCs w:val="23"/>
        </w:rPr>
        <w:t xml:space="preserve"> 120 </w:t>
      </w:r>
      <w:proofErr w:type="spellStart"/>
      <w:r w:rsidR="0058726B" w:rsidRPr="0058726B">
        <w:rPr>
          <w:sz w:val="23"/>
          <w:szCs w:val="23"/>
        </w:rPr>
        <w:t>dB</w:t>
      </w:r>
      <w:proofErr w:type="spellEnd"/>
      <w:r w:rsidR="0058726B" w:rsidRPr="0058726B">
        <w:rPr>
          <w:sz w:val="23"/>
          <w:szCs w:val="23"/>
        </w:rPr>
        <w:t>.</w:t>
      </w:r>
    </w:p>
    <w:p w:rsidR="0058726B" w:rsidRDefault="0058726B" w:rsidP="0058726B">
      <w:pPr>
        <w:pStyle w:val="Default"/>
        <w:ind w:left="2211"/>
        <w:rPr>
          <w:sz w:val="23"/>
          <w:szCs w:val="23"/>
        </w:rPr>
      </w:pPr>
    </w:p>
    <w:p w:rsidR="000065DC" w:rsidRDefault="00345E14" w:rsidP="000065DC">
      <w:pPr>
        <w:pStyle w:val="Default"/>
        <w:numPr>
          <w:ilvl w:val="0"/>
          <w:numId w:val="14"/>
        </w:numPr>
        <w:ind w:left="2211" w:hanging="340"/>
        <w:rPr>
          <w:sz w:val="23"/>
          <w:szCs w:val="23"/>
        </w:rPr>
      </w:pPr>
      <w:proofErr w:type="spellStart"/>
      <w:r w:rsidRPr="0058726B">
        <w:rPr>
          <w:rFonts w:hint="eastAsia"/>
          <w:b/>
          <w:sz w:val="23"/>
          <w:szCs w:val="23"/>
        </w:rPr>
        <w:t>Dibox</w:t>
      </w:r>
      <w:proofErr w:type="spellEnd"/>
      <w:r w:rsidRPr="0058726B">
        <w:rPr>
          <w:rFonts w:hint="eastAsia"/>
          <w:b/>
          <w:sz w:val="23"/>
          <w:szCs w:val="23"/>
        </w:rPr>
        <w:t xml:space="preserve"> pasywny stereo</w:t>
      </w:r>
      <w:r w:rsidRPr="0058726B">
        <w:rPr>
          <w:b/>
          <w:sz w:val="23"/>
          <w:szCs w:val="23"/>
        </w:rPr>
        <w:t xml:space="preserve"> – 6 szt.</w:t>
      </w:r>
      <w:r w:rsidR="0058726B" w:rsidRPr="0058726B">
        <w:rPr>
          <w:b/>
          <w:sz w:val="23"/>
          <w:szCs w:val="23"/>
        </w:rPr>
        <w:t xml:space="preserve"> o parametrach:</w:t>
      </w:r>
      <w:r w:rsidR="0058726B">
        <w:rPr>
          <w:sz w:val="23"/>
          <w:szCs w:val="23"/>
        </w:rPr>
        <w:t xml:space="preserve"> </w:t>
      </w:r>
      <w:proofErr w:type="spellStart"/>
      <w:r w:rsidR="0058726B" w:rsidRPr="0058726B">
        <w:rPr>
          <w:sz w:val="23"/>
          <w:szCs w:val="23"/>
        </w:rPr>
        <w:t>Dibox</w:t>
      </w:r>
      <w:proofErr w:type="spellEnd"/>
      <w:r w:rsidR="0058726B" w:rsidRPr="0058726B">
        <w:rPr>
          <w:sz w:val="23"/>
          <w:szCs w:val="23"/>
        </w:rPr>
        <w:t xml:space="preserve"> pasywny podw</w:t>
      </w:r>
      <w:r w:rsidR="0058726B" w:rsidRPr="0058726B">
        <w:rPr>
          <w:rFonts w:hint="eastAsia"/>
          <w:sz w:val="23"/>
          <w:szCs w:val="23"/>
        </w:rPr>
        <w:t>ó</w:t>
      </w:r>
      <w:r w:rsidR="0058726B" w:rsidRPr="0058726B">
        <w:rPr>
          <w:sz w:val="23"/>
          <w:szCs w:val="23"/>
        </w:rPr>
        <w:t>jny, prze</w:t>
      </w:r>
      <w:r w:rsidR="0058726B" w:rsidRPr="0058726B">
        <w:rPr>
          <w:rFonts w:hint="cs"/>
          <w:sz w:val="23"/>
          <w:szCs w:val="23"/>
        </w:rPr>
        <w:t>łą</w:t>
      </w:r>
      <w:r w:rsidR="0058726B" w:rsidRPr="0058726B">
        <w:rPr>
          <w:sz w:val="23"/>
          <w:szCs w:val="23"/>
        </w:rPr>
        <w:t>czalny indywidualnie dla ka</w:t>
      </w:r>
      <w:r w:rsidR="0058726B" w:rsidRPr="0058726B">
        <w:rPr>
          <w:rFonts w:hint="cs"/>
          <w:sz w:val="23"/>
          <w:szCs w:val="23"/>
        </w:rPr>
        <w:t>ż</w:t>
      </w:r>
      <w:r w:rsidR="0058726B" w:rsidRPr="0058726B">
        <w:rPr>
          <w:sz w:val="23"/>
          <w:szCs w:val="23"/>
        </w:rPr>
        <w:t>dego kana</w:t>
      </w:r>
      <w:r w:rsidR="0058726B" w:rsidRPr="0058726B">
        <w:rPr>
          <w:rFonts w:hint="cs"/>
          <w:sz w:val="23"/>
          <w:szCs w:val="23"/>
        </w:rPr>
        <w:t>ł</w:t>
      </w:r>
      <w:r w:rsidR="0058726B" w:rsidRPr="0058726B">
        <w:rPr>
          <w:sz w:val="23"/>
          <w:szCs w:val="23"/>
        </w:rPr>
        <w:t>u pad -15dB, obudowa stalowa wej</w:t>
      </w:r>
      <w:r w:rsidR="0058726B" w:rsidRPr="0058726B">
        <w:rPr>
          <w:rFonts w:hint="cs"/>
          <w:sz w:val="23"/>
          <w:szCs w:val="23"/>
        </w:rPr>
        <w:t>ś</w:t>
      </w:r>
      <w:r w:rsidR="0058726B" w:rsidRPr="0058726B">
        <w:rPr>
          <w:sz w:val="23"/>
          <w:szCs w:val="23"/>
        </w:rPr>
        <w:t>cia nie mniej ni</w:t>
      </w:r>
      <w:r w:rsidR="0058726B" w:rsidRPr="0058726B">
        <w:rPr>
          <w:rFonts w:hint="cs"/>
          <w:sz w:val="23"/>
          <w:szCs w:val="23"/>
        </w:rPr>
        <w:t>ż</w:t>
      </w:r>
      <w:r w:rsidR="0058726B" w:rsidRPr="0058726B">
        <w:rPr>
          <w:sz w:val="23"/>
          <w:szCs w:val="23"/>
        </w:rPr>
        <w:t xml:space="preserve"> 2 x 1,4</w:t>
      </w:r>
      <w:r w:rsidR="0058726B" w:rsidRPr="0058726B">
        <w:rPr>
          <w:rFonts w:hint="eastAsia"/>
          <w:sz w:val="23"/>
          <w:szCs w:val="23"/>
        </w:rPr>
        <w:t>”</w:t>
      </w:r>
      <w:r w:rsidR="0058726B" w:rsidRPr="0058726B">
        <w:rPr>
          <w:sz w:val="23"/>
          <w:szCs w:val="23"/>
        </w:rPr>
        <w:t xml:space="preserve"> na ka</w:t>
      </w:r>
      <w:r w:rsidR="0058726B" w:rsidRPr="0058726B">
        <w:rPr>
          <w:rFonts w:hint="cs"/>
          <w:sz w:val="23"/>
          <w:szCs w:val="23"/>
        </w:rPr>
        <w:t>ż</w:t>
      </w:r>
      <w:r w:rsidR="0058726B" w:rsidRPr="0058726B">
        <w:rPr>
          <w:sz w:val="23"/>
          <w:szCs w:val="23"/>
        </w:rPr>
        <w:t>dy kana</w:t>
      </w:r>
      <w:r w:rsidR="0058726B" w:rsidRPr="0058726B">
        <w:rPr>
          <w:rFonts w:hint="cs"/>
          <w:sz w:val="23"/>
          <w:szCs w:val="23"/>
        </w:rPr>
        <w:t>ł</w:t>
      </w:r>
      <w:r w:rsidR="0058726B" w:rsidRPr="0058726B">
        <w:rPr>
          <w:sz w:val="23"/>
          <w:szCs w:val="23"/>
        </w:rPr>
        <w:t>, wyj</w:t>
      </w:r>
      <w:r w:rsidR="0058726B" w:rsidRPr="0058726B">
        <w:rPr>
          <w:rFonts w:hint="cs"/>
          <w:sz w:val="23"/>
          <w:szCs w:val="23"/>
        </w:rPr>
        <w:t>ś</w:t>
      </w:r>
      <w:r w:rsidR="0058726B" w:rsidRPr="0058726B">
        <w:rPr>
          <w:sz w:val="23"/>
          <w:szCs w:val="23"/>
        </w:rPr>
        <w:t>cie XLR na ka</w:t>
      </w:r>
      <w:r w:rsidR="0058726B" w:rsidRPr="0058726B">
        <w:rPr>
          <w:rFonts w:hint="cs"/>
          <w:sz w:val="23"/>
          <w:szCs w:val="23"/>
        </w:rPr>
        <w:t>ż</w:t>
      </w:r>
      <w:r w:rsidR="0058726B" w:rsidRPr="0058726B">
        <w:rPr>
          <w:sz w:val="23"/>
          <w:szCs w:val="23"/>
        </w:rPr>
        <w:t>dy kana</w:t>
      </w:r>
      <w:r w:rsidR="0058726B" w:rsidRPr="0058726B">
        <w:rPr>
          <w:rFonts w:hint="cs"/>
          <w:sz w:val="23"/>
          <w:szCs w:val="23"/>
        </w:rPr>
        <w:t>ł</w:t>
      </w:r>
      <w:r w:rsidR="0058726B" w:rsidRPr="0058726B">
        <w:rPr>
          <w:sz w:val="23"/>
          <w:szCs w:val="23"/>
        </w:rPr>
        <w:t>.</w:t>
      </w:r>
    </w:p>
    <w:p w:rsidR="0058726B" w:rsidRDefault="0058726B" w:rsidP="0058726B">
      <w:pPr>
        <w:pStyle w:val="Default"/>
        <w:ind w:left="2211"/>
        <w:rPr>
          <w:sz w:val="23"/>
          <w:szCs w:val="23"/>
        </w:rPr>
      </w:pPr>
    </w:p>
    <w:p w:rsidR="000065DC" w:rsidRDefault="000065DC" w:rsidP="000065DC">
      <w:pPr>
        <w:pStyle w:val="Default"/>
        <w:numPr>
          <w:ilvl w:val="0"/>
          <w:numId w:val="14"/>
        </w:numPr>
        <w:ind w:left="2211" w:hanging="340"/>
        <w:rPr>
          <w:sz w:val="23"/>
          <w:szCs w:val="23"/>
        </w:rPr>
      </w:pPr>
      <w:r w:rsidRPr="0058726B">
        <w:rPr>
          <w:rFonts w:hint="eastAsia"/>
          <w:b/>
          <w:sz w:val="23"/>
          <w:szCs w:val="23"/>
        </w:rPr>
        <w:t>Przewód mikrofonowy</w:t>
      </w:r>
      <w:r w:rsidRPr="0058726B">
        <w:rPr>
          <w:b/>
          <w:sz w:val="23"/>
          <w:szCs w:val="23"/>
        </w:rPr>
        <w:t xml:space="preserve"> – </w:t>
      </w:r>
      <w:r w:rsidR="0058726B">
        <w:rPr>
          <w:b/>
          <w:sz w:val="23"/>
          <w:szCs w:val="23"/>
        </w:rPr>
        <w:t xml:space="preserve">w ilości </w:t>
      </w:r>
      <w:r w:rsidRPr="0058726B">
        <w:rPr>
          <w:b/>
          <w:sz w:val="23"/>
          <w:szCs w:val="23"/>
        </w:rPr>
        <w:t>500 m</w:t>
      </w:r>
      <w:r w:rsidR="0058726B" w:rsidRPr="0058726B">
        <w:rPr>
          <w:b/>
          <w:sz w:val="23"/>
          <w:szCs w:val="23"/>
        </w:rPr>
        <w:t xml:space="preserve"> o parametrach:</w:t>
      </w:r>
      <w:r w:rsidR="0058726B" w:rsidRPr="0058726B">
        <w:t xml:space="preserve"> </w:t>
      </w:r>
      <w:r w:rsidR="0058726B" w:rsidRPr="0058726B">
        <w:rPr>
          <w:sz w:val="23"/>
          <w:szCs w:val="23"/>
        </w:rPr>
        <w:t>Przew</w:t>
      </w:r>
      <w:r w:rsidR="0058726B" w:rsidRPr="0058726B">
        <w:rPr>
          <w:rFonts w:hint="eastAsia"/>
          <w:sz w:val="23"/>
          <w:szCs w:val="23"/>
        </w:rPr>
        <w:t>ó</w:t>
      </w:r>
      <w:r w:rsidR="0058726B" w:rsidRPr="0058726B">
        <w:rPr>
          <w:sz w:val="23"/>
          <w:szCs w:val="23"/>
        </w:rPr>
        <w:t xml:space="preserve">d mikrofonowy 2 x 0,23mm2, </w:t>
      </w:r>
      <w:r w:rsidR="0058726B" w:rsidRPr="0058726B">
        <w:rPr>
          <w:rFonts w:hint="cs"/>
          <w:sz w:val="23"/>
          <w:szCs w:val="23"/>
        </w:rPr>
        <w:t>ż</w:t>
      </w:r>
      <w:r w:rsidR="0058726B" w:rsidRPr="0058726B">
        <w:rPr>
          <w:sz w:val="23"/>
          <w:szCs w:val="23"/>
        </w:rPr>
        <w:t>y</w:t>
      </w:r>
      <w:r w:rsidR="0058726B" w:rsidRPr="0058726B">
        <w:rPr>
          <w:rFonts w:hint="cs"/>
          <w:sz w:val="23"/>
          <w:szCs w:val="23"/>
        </w:rPr>
        <w:t>ł</w:t>
      </w:r>
      <w:r w:rsidR="0058726B" w:rsidRPr="0058726B">
        <w:rPr>
          <w:sz w:val="23"/>
          <w:szCs w:val="23"/>
        </w:rPr>
        <w:t xml:space="preserve">y </w:t>
      </w:r>
      <w:r w:rsidR="0058726B" w:rsidRPr="0058726B">
        <w:rPr>
          <w:rFonts w:hint="eastAsia"/>
          <w:sz w:val="23"/>
          <w:szCs w:val="23"/>
        </w:rPr>
        <w:t>–</w:t>
      </w:r>
      <w:r w:rsidR="0058726B" w:rsidRPr="0058726B">
        <w:rPr>
          <w:sz w:val="23"/>
          <w:szCs w:val="23"/>
        </w:rPr>
        <w:t xml:space="preserve"> miedziane, wielodrutowe klasy 6 wg normy PN-EN 60228, drut z Cu-OFE,  przekr</w:t>
      </w:r>
      <w:r w:rsidR="0058726B" w:rsidRPr="0058726B">
        <w:rPr>
          <w:rFonts w:hint="eastAsia"/>
          <w:sz w:val="23"/>
          <w:szCs w:val="23"/>
        </w:rPr>
        <w:t>ó</w:t>
      </w:r>
      <w:r w:rsidR="0058726B" w:rsidRPr="0058726B">
        <w:rPr>
          <w:sz w:val="23"/>
          <w:szCs w:val="23"/>
        </w:rPr>
        <w:t xml:space="preserve">j </w:t>
      </w:r>
      <w:r w:rsidR="0058726B" w:rsidRPr="0058726B">
        <w:rPr>
          <w:rFonts w:hint="cs"/>
          <w:sz w:val="23"/>
          <w:szCs w:val="23"/>
        </w:rPr>
        <w:t>ż</w:t>
      </w:r>
      <w:r w:rsidR="0058726B" w:rsidRPr="0058726B">
        <w:rPr>
          <w:sz w:val="23"/>
          <w:szCs w:val="23"/>
        </w:rPr>
        <w:t>y</w:t>
      </w:r>
      <w:r w:rsidR="0058726B" w:rsidRPr="0058726B">
        <w:rPr>
          <w:rFonts w:hint="cs"/>
          <w:sz w:val="23"/>
          <w:szCs w:val="23"/>
        </w:rPr>
        <w:t>ł</w:t>
      </w:r>
      <w:r w:rsidR="0058726B" w:rsidRPr="0058726B">
        <w:rPr>
          <w:sz w:val="23"/>
          <w:szCs w:val="23"/>
        </w:rPr>
        <w:t xml:space="preserve"> roboczych: 24 AWG (linka miedziana 0,23mm2). Ekran: oplot siatkowy 144 druty 0,1mm2 (95%...100%). Pojemno</w:t>
      </w:r>
      <w:r w:rsidR="0058726B" w:rsidRPr="0058726B">
        <w:rPr>
          <w:rFonts w:hint="cs"/>
          <w:sz w:val="23"/>
          <w:szCs w:val="23"/>
        </w:rPr>
        <w:t>ść</w:t>
      </w:r>
      <w:r w:rsidR="0058726B" w:rsidRPr="0058726B">
        <w:rPr>
          <w:sz w:val="23"/>
          <w:szCs w:val="23"/>
        </w:rPr>
        <w:t xml:space="preserve"> skuteczna </w:t>
      </w:r>
      <w:r w:rsidR="0058726B" w:rsidRPr="0058726B">
        <w:rPr>
          <w:rFonts w:hint="cs"/>
          <w:sz w:val="23"/>
          <w:szCs w:val="23"/>
        </w:rPr>
        <w:t>ż</w:t>
      </w:r>
      <w:r w:rsidR="0058726B" w:rsidRPr="0058726B">
        <w:rPr>
          <w:sz w:val="23"/>
          <w:szCs w:val="23"/>
        </w:rPr>
        <w:t>y</w:t>
      </w:r>
      <w:r w:rsidR="0058726B" w:rsidRPr="0058726B">
        <w:rPr>
          <w:rFonts w:hint="cs"/>
          <w:sz w:val="23"/>
          <w:szCs w:val="23"/>
        </w:rPr>
        <w:t>ł</w:t>
      </w:r>
      <w:r w:rsidR="0058726B" w:rsidRPr="0058726B">
        <w:rPr>
          <w:sz w:val="23"/>
          <w:szCs w:val="23"/>
        </w:rPr>
        <w:t>a-ekran: nie wi</w:t>
      </w:r>
      <w:r w:rsidR="0058726B" w:rsidRPr="0058726B">
        <w:rPr>
          <w:rFonts w:hint="cs"/>
          <w:sz w:val="23"/>
          <w:szCs w:val="23"/>
        </w:rPr>
        <w:t>ę</w:t>
      </w:r>
      <w:r w:rsidR="0058726B" w:rsidRPr="0058726B">
        <w:rPr>
          <w:sz w:val="23"/>
          <w:szCs w:val="23"/>
        </w:rPr>
        <w:t>ksza ni</w:t>
      </w:r>
      <w:r w:rsidR="0058726B" w:rsidRPr="0058726B">
        <w:rPr>
          <w:rFonts w:hint="cs"/>
          <w:sz w:val="23"/>
          <w:szCs w:val="23"/>
        </w:rPr>
        <w:t>ż</w:t>
      </w:r>
      <w:r w:rsidR="0058726B" w:rsidRPr="0058726B">
        <w:rPr>
          <w:sz w:val="23"/>
          <w:szCs w:val="23"/>
        </w:rPr>
        <w:t xml:space="preserve"> 98pF/m przy1kHz. Odporno</w:t>
      </w:r>
      <w:r w:rsidR="0058726B" w:rsidRPr="0058726B">
        <w:rPr>
          <w:rFonts w:hint="cs"/>
          <w:sz w:val="23"/>
          <w:szCs w:val="23"/>
        </w:rPr>
        <w:t>ść</w:t>
      </w:r>
      <w:r w:rsidR="0058726B" w:rsidRPr="0058726B">
        <w:rPr>
          <w:sz w:val="23"/>
          <w:szCs w:val="23"/>
        </w:rPr>
        <w:t xml:space="preserve"> na: </w:t>
      </w:r>
      <w:r w:rsidR="0058726B" w:rsidRPr="0058726B">
        <w:rPr>
          <w:rFonts w:hint="cs"/>
          <w:sz w:val="23"/>
          <w:szCs w:val="23"/>
        </w:rPr>
        <w:t>ś</w:t>
      </w:r>
      <w:r w:rsidR="0058726B" w:rsidRPr="0058726B">
        <w:rPr>
          <w:sz w:val="23"/>
          <w:szCs w:val="23"/>
        </w:rPr>
        <w:t>cieranie, t</w:t>
      </w:r>
      <w:r w:rsidR="0058726B" w:rsidRPr="0058726B">
        <w:rPr>
          <w:rFonts w:hint="cs"/>
          <w:sz w:val="23"/>
          <w:szCs w:val="23"/>
        </w:rPr>
        <w:t>ł</w:t>
      </w:r>
      <w:r w:rsidR="0058726B" w:rsidRPr="0058726B">
        <w:rPr>
          <w:sz w:val="23"/>
          <w:szCs w:val="23"/>
        </w:rPr>
        <w:t>uszcze zwierz</w:t>
      </w:r>
      <w:r w:rsidR="0058726B" w:rsidRPr="0058726B">
        <w:rPr>
          <w:rFonts w:hint="cs"/>
          <w:sz w:val="23"/>
          <w:szCs w:val="23"/>
        </w:rPr>
        <w:t>ę</w:t>
      </w:r>
      <w:r w:rsidR="0058726B" w:rsidRPr="0058726B">
        <w:rPr>
          <w:sz w:val="23"/>
          <w:szCs w:val="23"/>
        </w:rPr>
        <w:t>ce i ro</w:t>
      </w:r>
      <w:r w:rsidR="0058726B" w:rsidRPr="0058726B">
        <w:rPr>
          <w:rFonts w:hint="cs"/>
          <w:sz w:val="23"/>
          <w:szCs w:val="23"/>
        </w:rPr>
        <w:t>ś</w:t>
      </w:r>
      <w:r w:rsidR="0058726B" w:rsidRPr="0058726B">
        <w:rPr>
          <w:sz w:val="23"/>
          <w:szCs w:val="23"/>
        </w:rPr>
        <w:t>linne, ozon, alkohol, wod</w:t>
      </w:r>
      <w:r w:rsidR="0058726B" w:rsidRPr="0058726B">
        <w:rPr>
          <w:rFonts w:hint="cs"/>
          <w:sz w:val="23"/>
          <w:szCs w:val="23"/>
        </w:rPr>
        <w:t>ę</w:t>
      </w:r>
      <w:r w:rsidR="0058726B" w:rsidRPr="0058726B">
        <w:rPr>
          <w:sz w:val="23"/>
          <w:szCs w:val="23"/>
        </w:rPr>
        <w:t xml:space="preserve"> morsk</w:t>
      </w:r>
      <w:r w:rsidR="0058726B" w:rsidRPr="0058726B">
        <w:rPr>
          <w:rFonts w:hint="cs"/>
          <w:sz w:val="23"/>
          <w:szCs w:val="23"/>
        </w:rPr>
        <w:t>ą</w:t>
      </w:r>
      <w:r w:rsidR="0058726B" w:rsidRPr="0058726B">
        <w:rPr>
          <w:sz w:val="23"/>
          <w:szCs w:val="23"/>
        </w:rPr>
        <w:t>, s</w:t>
      </w:r>
      <w:r w:rsidR="0058726B" w:rsidRPr="0058726B">
        <w:rPr>
          <w:rFonts w:hint="cs"/>
          <w:sz w:val="23"/>
          <w:szCs w:val="23"/>
        </w:rPr>
        <w:t>ł</w:t>
      </w:r>
      <w:r w:rsidR="0058726B" w:rsidRPr="0058726B">
        <w:rPr>
          <w:sz w:val="23"/>
          <w:szCs w:val="23"/>
        </w:rPr>
        <w:t>abe kwasy i zasady oraz UV. Kolor czarny.</w:t>
      </w:r>
    </w:p>
    <w:p w:rsidR="0058726B" w:rsidRDefault="0058726B" w:rsidP="0058726B">
      <w:pPr>
        <w:pStyle w:val="Default"/>
        <w:ind w:left="2211"/>
        <w:rPr>
          <w:sz w:val="23"/>
          <w:szCs w:val="23"/>
        </w:rPr>
      </w:pPr>
    </w:p>
    <w:p w:rsidR="000065DC" w:rsidRDefault="000065DC" w:rsidP="000065DC">
      <w:pPr>
        <w:pStyle w:val="Default"/>
        <w:numPr>
          <w:ilvl w:val="0"/>
          <w:numId w:val="14"/>
        </w:numPr>
        <w:ind w:left="2211" w:hanging="340"/>
        <w:rPr>
          <w:sz w:val="23"/>
          <w:szCs w:val="23"/>
        </w:rPr>
      </w:pPr>
      <w:r w:rsidRPr="0058726B">
        <w:rPr>
          <w:b/>
          <w:sz w:val="23"/>
          <w:szCs w:val="23"/>
        </w:rPr>
        <w:t xml:space="preserve">Wtyk XLR męski – </w:t>
      </w:r>
      <w:r w:rsidRPr="00623A13">
        <w:rPr>
          <w:b/>
          <w:sz w:val="22"/>
          <w:szCs w:val="22"/>
        </w:rPr>
        <w:t>30 szt.</w:t>
      </w:r>
      <w:r w:rsidR="0058726B" w:rsidRPr="00623A13">
        <w:rPr>
          <w:b/>
          <w:sz w:val="22"/>
          <w:szCs w:val="22"/>
        </w:rPr>
        <w:t xml:space="preserve"> o parametrach:</w:t>
      </w:r>
      <w:r w:rsidR="0058726B">
        <w:t xml:space="preserve"> </w:t>
      </w:r>
      <w:r w:rsidR="0058726B" w:rsidRPr="0058726B">
        <w:rPr>
          <w:sz w:val="23"/>
          <w:szCs w:val="23"/>
        </w:rPr>
        <w:t>Wtyk na kabel typu XLR, 3 piny, wytrzyma</w:t>
      </w:r>
      <w:r w:rsidR="0058726B" w:rsidRPr="0058726B">
        <w:rPr>
          <w:rFonts w:hint="cs"/>
          <w:sz w:val="23"/>
          <w:szCs w:val="23"/>
        </w:rPr>
        <w:t>ł</w:t>
      </w:r>
      <w:r w:rsidR="0058726B" w:rsidRPr="0058726B">
        <w:rPr>
          <w:sz w:val="23"/>
          <w:szCs w:val="23"/>
        </w:rPr>
        <w:t>o</w:t>
      </w:r>
      <w:r w:rsidR="0058726B" w:rsidRPr="0058726B">
        <w:rPr>
          <w:rFonts w:hint="cs"/>
          <w:sz w:val="23"/>
          <w:szCs w:val="23"/>
        </w:rPr>
        <w:t>ść</w:t>
      </w:r>
      <w:r w:rsidR="0058726B" w:rsidRPr="0058726B">
        <w:rPr>
          <w:sz w:val="23"/>
          <w:szCs w:val="23"/>
        </w:rPr>
        <w:t xml:space="preserve"> dielektryczna: 1,5 </w:t>
      </w:r>
      <w:proofErr w:type="spellStart"/>
      <w:r w:rsidR="0058726B" w:rsidRPr="0058726B">
        <w:rPr>
          <w:sz w:val="23"/>
          <w:szCs w:val="23"/>
        </w:rPr>
        <w:t>kV</w:t>
      </w:r>
      <w:proofErr w:type="spellEnd"/>
      <w:r w:rsidR="0058726B" w:rsidRPr="0058726B">
        <w:rPr>
          <w:sz w:val="23"/>
          <w:szCs w:val="23"/>
        </w:rPr>
        <w:t>, pr</w:t>
      </w:r>
      <w:r w:rsidR="0058726B" w:rsidRPr="0058726B">
        <w:rPr>
          <w:rFonts w:hint="cs"/>
          <w:sz w:val="23"/>
          <w:szCs w:val="23"/>
        </w:rPr>
        <w:t>ą</w:t>
      </w:r>
      <w:r w:rsidR="0058726B" w:rsidRPr="0058726B">
        <w:rPr>
          <w:sz w:val="23"/>
          <w:szCs w:val="23"/>
        </w:rPr>
        <w:t>d maksymalny 16A, maksymalny przekr</w:t>
      </w:r>
      <w:r w:rsidR="0058726B" w:rsidRPr="0058726B">
        <w:rPr>
          <w:rFonts w:hint="eastAsia"/>
          <w:sz w:val="23"/>
          <w:szCs w:val="23"/>
        </w:rPr>
        <w:t>ó</w:t>
      </w:r>
      <w:r w:rsidR="0058726B" w:rsidRPr="0058726B">
        <w:rPr>
          <w:sz w:val="23"/>
          <w:szCs w:val="23"/>
        </w:rPr>
        <w:t>j kabla 2,5 mm2, palno</w:t>
      </w:r>
      <w:r w:rsidR="0058726B" w:rsidRPr="0058726B">
        <w:rPr>
          <w:rFonts w:hint="cs"/>
          <w:sz w:val="23"/>
          <w:szCs w:val="23"/>
        </w:rPr>
        <w:t>ść</w:t>
      </w:r>
      <w:r w:rsidR="0058726B" w:rsidRPr="0058726B">
        <w:rPr>
          <w:sz w:val="23"/>
          <w:szCs w:val="23"/>
        </w:rPr>
        <w:t xml:space="preserve"> UL 94 HB, klasa odporno</w:t>
      </w:r>
      <w:r w:rsidR="0058726B" w:rsidRPr="0058726B">
        <w:rPr>
          <w:rFonts w:hint="cs"/>
          <w:sz w:val="23"/>
          <w:szCs w:val="23"/>
        </w:rPr>
        <w:t>ś</w:t>
      </w:r>
      <w:r w:rsidR="0058726B" w:rsidRPr="0058726B">
        <w:rPr>
          <w:sz w:val="23"/>
          <w:szCs w:val="23"/>
        </w:rPr>
        <w:t>ci IP40, kolor srebrny.</w:t>
      </w:r>
      <w:r w:rsidR="008A0DDB">
        <w:rPr>
          <w:sz w:val="23"/>
          <w:szCs w:val="23"/>
        </w:rPr>
        <w:t>(</w:t>
      </w:r>
      <w:proofErr w:type="spellStart"/>
      <w:r w:rsidR="008A0DDB">
        <w:rPr>
          <w:sz w:val="23"/>
          <w:szCs w:val="23"/>
        </w:rPr>
        <w:t>np</w:t>
      </w:r>
      <w:proofErr w:type="spellEnd"/>
      <w:r w:rsidR="008A0DDB">
        <w:rPr>
          <w:sz w:val="23"/>
          <w:szCs w:val="23"/>
        </w:rPr>
        <w:t xml:space="preserve"> </w:t>
      </w:r>
      <w:proofErr w:type="spellStart"/>
      <w:r w:rsidR="008A0DDB">
        <w:rPr>
          <w:sz w:val="23"/>
          <w:szCs w:val="23"/>
        </w:rPr>
        <w:t>neutrik</w:t>
      </w:r>
      <w:proofErr w:type="spellEnd"/>
      <w:r w:rsidR="008A0DDB">
        <w:rPr>
          <w:sz w:val="23"/>
          <w:szCs w:val="23"/>
        </w:rPr>
        <w:t>)</w:t>
      </w:r>
    </w:p>
    <w:p w:rsidR="000065DC" w:rsidRDefault="000065DC" w:rsidP="000065DC">
      <w:pPr>
        <w:pStyle w:val="Default"/>
        <w:numPr>
          <w:ilvl w:val="0"/>
          <w:numId w:val="14"/>
        </w:numPr>
        <w:ind w:left="2211" w:hanging="340"/>
        <w:rPr>
          <w:sz w:val="23"/>
          <w:szCs w:val="23"/>
        </w:rPr>
      </w:pPr>
      <w:r w:rsidRPr="0058726B">
        <w:rPr>
          <w:b/>
          <w:sz w:val="23"/>
          <w:szCs w:val="23"/>
        </w:rPr>
        <w:t xml:space="preserve">Wtyk XLR żeński – </w:t>
      </w:r>
      <w:r w:rsidRPr="00623A13">
        <w:rPr>
          <w:b/>
          <w:sz w:val="22"/>
          <w:szCs w:val="22"/>
        </w:rPr>
        <w:t>30 szt.</w:t>
      </w:r>
      <w:r w:rsidR="0058726B" w:rsidRPr="00623A13">
        <w:rPr>
          <w:b/>
          <w:sz w:val="22"/>
          <w:szCs w:val="22"/>
        </w:rPr>
        <w:t xml:space="preserve"> o parametrach:</w:t>
      </w:r>
      <w:r w:rsidR="0058726B">
        <w:t xml:space="preserve"> </w:t>
      </w:r>
      <w:r w:rsidR="0058726B" w:rsidRPr="0058726B">
        <w:rPr>
          <w:sz w:val="23"/>
          <w:szCs w:val="23"/>
        </w:rPr>
        <w:t>Gniazdo na kabel typu XLR, 3 piny, wytrzyma</w:t>
      </w:r>
      <w:r w:rsidR="0058726B" w:rsidRPr="0058726B">
        <w:rPr>
          <w:rFonts w:hint="cs"/>
          <w:sz w:val="23"/>
          <w:szCs w:val="23"/>
        </w:rPr>
        <w:t>ł</w:t>
      </w:r>
      <w:r w:rsidR="0058726B" w:rsidRPr="0058726B">
        <w:rPr>
          <w:sz w:val="23"/>
          <w:szCs w:val="23"/>
        </w:rPr>
        <w:t>o</w:t>
      </w:r>
      <w:r w:rsidR="0058726B" w:rsidRPr="0058726B">
        <w:rPr>
          <w:rFonts w:hint="cs"/>
          <w:sz w:val="23"/>
          <w:szCs w:val="23"/>
        </w:rPr>
        <w:t>ść</w:t>
      </w:r>
      <w:r w:rsidR="0058726B" w:rsidRPr="0058726B">
        <w:rPr>
          <w:sz w:val="23"/>
          <w:szCs w:val="23"/>
        </w:rPr>
        <w:t xml:space="preserve"> dielektryczna: 1,5 </w:t>
      </w:r>
      <w:proofErr w:type="spellStart"/>
      <w:r w:rsidR="0058726B" w:rsidRPr="0058726B">
        <w:rPr>
          <w:sz w:val="23"/>
          <w:szCs w:val="23"/>
        </w:rPr>
        <w:t>kV</w:t>
      </w:r>
      <w:proofErr w:type="spellEnd"/>
      <w:r w:rsidR="0058726B" w:rsidRPr="0058726B">
        <w:rPr>
          <w:sz w:val="23"/>
          <w:szCs w:val="23"/>
        </w:rPr>
        <w:t>, pr</w:t>
      </w:r>
      <w:r w:rsidR="0058726B" w:rsidRPr="0058726B">
        <w:rPr>
          <w:rFonts w:hint="cs"/>
          <w:sz w:val="23"/>
          <w:szCs w:val="23"/>
        </w:rPr>
        <w:t>ą</w:t>
      </w:r>
      <w:r w:rsidR="0058726B" w:rsidRPr="0058726B">
        <w:rPr>
          <w:sz w:val="23"/>
          <w:szCs w:val="23"/>
        </w:rPr>
        <w:t>d maksymalny 16A, maksymalny przekr</w:t>
      </w:r>
      <w:r w:rsidR="0058726B" w:rsidRPr="0058726B">
        <w:rPr>
          <w:rFonts w:hint="eastAsia"/>
          <w:sz w:val="23"/>
          <w:szCs w:val="23"/>
        </w:rPr>
        <w:t>ó</w:t>
      </w:r>
      <w:r w:rsidR="0058726B" w:rsidRPr="0058726B">
        <w:rPr>
          <w:sz w:val="23"/>
          <w:szCs w:val="23"/>
        </w:rPr>
        <w:t>j kabla 2,5 mm2, palno</w:t>
      </w:r>
      <w:r w:rsidR="0058726B" w:rsidRPr="0058726B">
        <w:rPr>
          <w:rFonts w:hint="cs"/>
          <w:sz w:val="23"/>
          <w:szCs w:val="23"/>
        </w:rPr>
        <w:t>ść</w:t>
      </w:r>
      <w:r w:rsidR="0058726B" w:rsidRPr="0058726B">
        <w:rPr>
          <w:sz w:val="23"/>
          <w:szCs w:val="23"/>
        </w:rPr>
        <w:t xml:space="preserve"> UL 94 HB, klasa odporno</w:t>
      </w:r>
      <w:r w:rsidR="0058726B" w:rsidRPr="0058726B">
        <w:rPr>
          <w:rFonts w:hint="cs"/>
          <w:sz w:val="23"/>
          <w:szCs w:val="23"/>
        </w:rPr>
        <w:t>ś</w:t>
      </w:r>
      <w:r w:rsidR="0058726B" w:rsidRPr="0058726B">
        <w:rPr>
          <w:sz w:val="23"/>
          <w:szCs w:val="23"/>
        </w:rPr>
        <w:t>ci IP40, kolor srebrny.</w:t>
      </w:r>
      <w:r w:rsidR="008A0DDB">
        <w:rPr>
          <w:sz w:val="23"/>
          <w:szCs w:val="23"/>
        </w:rPr>
        <w:t>(</w:t>
      </w:r>
      <w:proofErr w:type="spellStart"/>
      <w:r w:rsidR="008A0DDB">
        <w:rPr>
          <w:sz w:val="23"/>
          <w:szCs w:val="23"/>
        </w:rPr>
        <w:t>np</w:t>
      </w:r>
      <w:proofErr w:type="spellEnd"/>
      <w:r w:rsidR="008A0DDB">
        <w:rPr>
          <w:sz w:val="23"/>
          <w:szCs w:val="23"/>
        </w:rPr>
        <w:t xml:space="preserve"> </w:t>
      </w:r>
      <w:proofErr w:type="spellStart"/>
      <w:r w:rsidR="008A0DDB">
        <w:rPr>
          <w:sz w:val="23"/>
          <w:szCs w:val="23"/>
        </w:rPr>
        <w:t>Neutrik</w:t>
      </w:r>
      <w:proofErr w:type="spellEnd"/>
      <w:r w:rsidR="008A0DDB">
        <w:rPr>
          <w:sz w:val="23"/>
          <w:szCs w:val="23"/>
        </w:rPr>
        <w:t>)</w:t>
      </w:r>
    </w:p>
    <w:p w:rsidR="000065DC" w:rsidRDefault="000065DC" w:rsidP="000065DC">
      <w:pPr>
        <w:pStyle w:val="Default"/>
        <w:numPr>
          <w:ilvl w:val="0"/>
          <w:numId w:val="13"/>
        </w:numPr>
        <w:spacing w:before="240"/>
        <w:ind w:left="1872" w:hanging="454"/>
        <w:jc w:val="both"/>
        <w:rPr>
          <w:rFonts w:asciiTheme="minorHAnsi" w:hAnsiTheme="minorHAnsi" w:cstheme="minorHAnsi"/>
        </w:rPr>
      </w:pPr>
      <w:r w:rsidRPr="000065DC">
        <w:rPr>
          <w:rFonts w:asciiTheme="minorHAnsi" w:hAnsiTheme="minorHAnsi" w:cstheme="minorHAnsi"/>
        </w:rPr>
        <w:t>Statywy mikrofonowe du</w:t>
      </w:r>
      <w:r w:rsidRPr="000065DC">
        <w:rPr>
          <w:rFonts w:asciiTheme="minorHAnsi" w:hAnsiTheme="minorHAnsi" w:cstheme="minorHAnsi" w:hint="cs"/>
        </w:rPr>
        <w:t>ż</w:t>
      </w:r>
      <w:r w:rsidRPr="000065DC">
        <w:rPr>
          <w:rFonts w:asciiTheme="minorHAnsi" w:hAnsiTheme="minorHAnsi" w:cstheme="minorHAnsi"/>
        </w:rPr>
        <w:t>e i ma</w:t>
      </w:r>
      <w:r w:rsidRPr="000065DC">
        <w:rPr>
          <w:rFonts w:asciiTheme="minorHAnsi" w:hAnsiTheme="minorHAnsi" w:cstheme="minorHAnsi" w:hint="cs"/>
        </w:rPr>
        <w:t>ł</w:t>
      </w:r>
      <w:r w:rsidRPr="000065DC">
        <w:rPr>
          <w:rFonts w:asciiTheme="minorHAnsi" w:hAnsiTheme="minorHAnsi" w:cstheme="minorHAnsi"/>
        </w:rPr>
        <w:t>e</w:t>
      </w:r>
      <w:r>
        <w:rPr>
          <w:rFonts w:asciiTheme="minorHAnsi" w:hAnsiTheme="minorHAnsi" w:cstheme="minorHAnsi"/>
        </w:rPr>
        <w:t>:</w:t>
      </w:r>
    </w:p>
    <w:p w:rsidR="000065DC" w:rsidRDefault="000065DC" w:rsidP="000065DC">
      <w:pPr>
        <w:pStyle w:val="Default"/>
        <w:numPr>
          <w:ilvl w:val="0"/>
          <w:numId w:val="14"/>
        </w:numPr>
        <w:ind w:left="2211" w:hanging="340"/>
        <w:rPr>
          <w:sz w:val="23"/>
          <w:szCs w:val="23"/>
        </w:rPr>
      </w:pPr>
      <w:r w:rsidRPr="0058726B">
        <w:rPr>
          <w:b/>
          <w:sz w:val="23"/>
          <w:szCs w:val="23"/>
        </w:rPr>
        <w:t xml:space="preserve">Statyw mikrofonowy </w:t>
      </w:r>
      <w:r w:rsidRPr="00623A13">
        <w:rPr>
          <w:b/>
          <w:sz w:val="22"/>
          <w:szCs w:val="22"/>
        </w:rPr>
        <w:t>du</w:t>
      </w:r>
      <w:r w:rsidRPr="00623A13">
        <w:rPr>
          <w:rFonts w:hint="cs"/>
          <w:b/>
          <w:sz w:val="22"/>
          <w:szCs w:val="22"/>
        </w:rPr>
        <w:t>ż</w:t>
      </w:r>
      <w:r w:rsidRPr="00623A13">
        <w:rPr>
          <w:b/>
          <w:sz w:val="22"/>
          <w:szCs w:val="22"/>
        </w:rPr>
        <w:t>y – 10 szt.</w:t>
      </w:r>
      <w:r w:rsidR="0058726B" w:rsidRPr="00623A13">
        <w:rPr>
          <w:b/>
          <w:sz w:val="22"/>
          <w:szCs w:val="22"/>
        </w:rPr>
        <w:t xml:space="preserve"> o parametrach</w:t>
      </w:r>
      <w:r w:rsidR="0058726B">
        <w:t xml:space="preserve">: </w:t>
      </w:r>
      <w:r w:rsidR="0058726B" w:rsidRPr="0058726B">
        <w:rPr>
          <w:sz w:val="23"/>
          <w:szCs w:val="23"/>
        </w:rPr>
        <w:t>Statyw mikrofonowy standardowy. Wykonany z rury stalowej lakierowanej proszkowo. Wysoko</w:t>
      </w:r>
      <w:r w:rsidR="0058726B" w:rsidRPr="0058726B">
        <w:rPr>
          <w:rFonts w:hint="cs"/>
          <w:sz w:val="23"/>
          <w:szCs w:val="23"/>
        </w:rPr>
        <w:t>ść</w:t>
      </w:r>
      <w:r w:rsidR="0058726B" w:rsidRPr="0058726B">
        <w:rPr>
          <w:sz w:val="23"/>
          <w:szCs w:val="23"/>
        </w:rPr>
        <w:t xml:space="preserve"> minimalna nie </w:t>
      </w:r>
      <w:proofErr w:type="spellStart"/>
      <w:r w:rsidR="0058726B" w:rsidRPr="0058726B">
        <w:rPr>
          <w:sz w:val="23"/>
          <w:szCs w:val="23"/>
        </w:rPr>
        <w:t>wieksza</w:t>
      </w:r>
      <w:proofErr w:type="spellEnd"/>
      <w:r w:rsidR="0058726B" w:rsidRPr="0058726B">
        <w:rPr>
          <w:sz w:val="23"/>
          <w:szCs w:val="23"/>
        </w:rPr>
        <w:t xml:space="preserve"> ni</w:t>
      </w:r>
      <w:r w:rsidR="0058726B" w:rsidRPr="0058726B">
        <w:rPr>
          <w:rFonts w:hint="cs"/>
          <w:sz w:val="23"/>
          <w:szCs w:val="23"/>
        </w:rPr>
        <w:t>ż</w:t>
      </w:r>
      <w:r w:rsidR="0058726B" w:rsidRPr="0058726B">
        <w:rPr>
          <w:sz w:val="23"/>
          <w:szCs w:val="23"/>
        </w:rPr>
        <w:t xml:space="preserve"> 110 cm, wysoko</w:t>
      </w:r>
      <w:r w:rsidR="0058726B" w:rsidRPr="0058726B">
        <w:rPr>
          <w:rFonts w:hint="cs"/>
          <w:sz w:val="23"/>
          <w:szCs w:val="23"/>
        </w:rPr>
        <w:t>ść</w:t>
      </w:r>
      <w:r w:rsidR="0058726B" w:rsidRPr="0058726B">
        <w:rPr>
          <w:sz w:val="23"/>
          <w:szCs w:val="23"/>
        </w:rPr>
        <w:t xml:space="preserve"> maksymalna nie mniejsza ni</w:t>
      </w:r>
      <w:r w:rsidR="0058726B" w:rsidRPr="0058726B">
        <w:rPr>
          <w:rFonts w:hint="cs"/>
          <w:sz w:val="23"/>
          <w:szCs w:val="23"/>
        </w:rPr>
        <w:t>ż</w:t>
      </w:r>
      <w:r w:rsidR="0058726B" w:rsidRPr="0058726B">
        <w:rPr>
          <w:sz w:val="23"/>
          <w:szCs w:val="23"/>
        </w:rPr>
        <w:t xml:space="preserve"> 225 cm, ramie poziome nie kr</w:t>
      </w:r>
      <w:r w:rsidR="0058726B" w:rsidRPr="0058726B">
        <w:rPr>
          <w:rFonts w:hint="eastAsia"/>
          <w:sz w:val="23"/>
          <w:szCs w:val="23"/>
        </w:rPr>
        <w:t>ó</w:t>
      </w:r>
      <w:r w:rsidR="0058726B" w:rsidRPr="0058726B">
        <w:rPr>
          <w:sz w:val="23"/>
          <w:szCs w:val="23"/>
        </w:rPr>
        <w:t>tsze ni</w:t>
      </w:r>
      <w:r w:rsidR="0058726B" w:rsidRPr="0058726B">
        <w:rPr>
          <w:rFonts w:hint="cs"/>
          <w:sz w:val="23"/>
          <w:szCs w:val="23"/>
        </w:rPr>
        <w:t>ż</w:t>
      </w:r>
      <w:r w:rsidR="0058726B" w:rsidRPr="0058726B">
        <w:rPr>
          <w:sz w:val="23"/>
          <w:szCs w:val="23"/>
        </w:rPr>
        <w:t xml:space="preserve"> 65 cm. Mo</w:t>
      </w:r>
      <w:r w:rsidR="0058726B" w:rsidRPr="0058726B">
        <w:rPr>
          <w:rFonts w:hint="cs"/>
          <w:sz w:val="23"/>
          <w:szCs w:val="23"/>
        </w:rPr>
        <w:t>ż</w:t>
      </w:r>
      <w:r w:rsidR="0058726B" w:rsidRPr="0058726B">
        <w:rPr>
          <w:sz w:val="23"/>
          <w:szCs w:val="23"/>
        </w:rPr>
        <w:t>liwo</w:t>
      </w:r>
      <w:r w:rsidR="0058726B" w:rsidRPr="0058726B">
        <w:rPr>
          <w:rFonts w:hint="cs"/>
          <w:sz w:val="23"/>
          <w:szCs w:val="23"/>
        </w:rPr>
        <w:t>ść</w:t>
      </w:r>
      <w:r w:rsidR="0058726B" w:rsidRPr="0058726B">
        <w:rPr>
          <w:sz w:val="23"/>
          <w:szCs w:val="23"/>
        </w:rPr>
        <w:t xml:space="preserve"> sk</w:t>
      </w:r>
      <w:r w:rsidR="0058726B" w:rsidRPr="0058726B">
        <w:rPr>
          <w:rFonts w:hint="cs"/>
          <w:sz w:val="23"/>
          <w:szCs w:val="23"/>
        </w:rPr>
        <w:t>ł</w:t>
      </w:r>
      <w:r w:rsidR="0058726B" w:rsidRPr="0058726B">
        <w:rPr>
          <w:sz w:val="23"/>
          <w:szCs w:val="23"/>
        </w:rPr>
        <w:t>adania podstawy, waga nie wi</w:t>
      </w:r>
      <w:r w:rsidR="0058726B" w:rsidRPr="0058726B">
        <w:rPr>
          <w:rFonts w:hint="cs"/>
          <w:sz w:val="23"/>
          <w:szCs w:val="23"/>
        </w:rPr>
        <w:t>ę</w:t>
      </w:r>
      <w:r w:rsidR="0058726B" w:rsidRPr="0058726B">
        <w:rPr>
          <w:sz w:val="23"/>
          <w:szCs w:val="23"/>
        </w:rPr>
        <w:t>ksza ni</w:t>
      </w:r>
      <w:r w:rsidR="0058726B" w:rsidRPr="0058726B">
        <w:rPr>
          <w:rFonts w:hint="cs"/>
          <w:sz w:val="23"/>
          <w:szCs w:val="23"/>
        </w:rPr>
        <w:t>ż</w:t>
      </w:r>
      <w:r w:rsidR="0058726B" w:rsidRPr="0058726B">
        <w:rPr>
          <w:rFonts w:hint="eastAsia"/>
          <w:sz w:val="23"/>
          <w:szCs w:val="23"/>
        </w:rPr>
        <w:t xml:space="preserve"> 3,5 kg</w:t>
      </w:r>
    </w:p>
    <w:p w:rsidR="000065DC" w:rsidRDefault="000065DC" w:rsidP="000065DC">
      <w:pPr>
        <w:pStyle w:val="Default"/>
        <w:numPr>
          <w:ilvl w:val="0"/>
          <w:numId w:val="14"/>
        </w:numPr>
        <w:ind w:left="2211" w:hanging="340"/>
        <w:rPr>
          <w:sz w:val="23"/>
          <w:szCs w:val="23"/>
        </w:rPr>
      </w:pPr>
      <w:r w:rsidRPr="0058726B">
        <w:rPr>
          <w:b/>
          <w:sz w:val="23"/>
          <w:szCs w:val="23"/>
        </w:rPr>
        <w:t>Statyw mikrofonowy ma</w:t>
      </w:r>
      <w:r w:rsidRPr="0058726B">
        <w:rPr>
          <w:rFonts w:hint="cs"/>
          <w:b/>
          <w:sz w:val="23"/>
          <w:szCs w:val="23"/>
        </w:rPr>
        <w:t>ł</w:t>
      </w:r>
      <w:r w:rsidRPr="0058726B">
        <w:rPr>
          <w:b/>
          <w:sz w:val="23"/>
          <w:szCs w:val="23"/>
        </w:rPr>
        <w:t>y –4 szt.</w:t>
      </w:r>
      <w:r w:rsidR="0058726B" w:rsidRPr="0058726B">
        <w:rPr>
          <w:b/>
          <w:sz w:val="23"/>
          <w:szCs w:val="23"/>
        </w:rPr>
        <w:t xml:space="preserve"> o parametrach</w:t>
      </w:r>
      <w:r w:rsidR="0058726B">
        <w:rPr>
          <w:sz w:val="23"/>
          <w:szCs w:val="23"/>
        </w:rPr>
        <w:t xml:space="preserve">: </w:t>
      </w:r>
      <w:r w:rsidR="0058726B" w:rsidRPr="0058726B">
        <w:rPr>
          <w:sz w:val="23"/>
          <w:szCs w:val="23"/>
        </w:rPr>
        <w:t>Statyw mikrofonowy niski. Wysoko</w:t>
      </w:r>
      <w:r w:rsidR="0058726B" w:rsidRPr="0058726B">
        <w:rPr>
          <w:rFonts w:hint="cs"/>
          <w:sz w:val="23"/>
          <w:szCs w:val="23"/>
        </w:rPr>
        <w:t>ść</w:t>
      </w:r>
      <w:r w:rsidR="0058726B" w:rsidRPr="0058726B">
        <w:rPr>
          <w:sz w:val="23"/>
          <w:szCs w:val="23"/>
        </w:rPr>
        <w:t xml:space="preserve"> min nie mniejsza ni</w:t>
      </w:r>
      <w:r w:rsidR="0058726B" w:rsidRPr="0058726B">
        <w:rPr>
          <w:rFonts w:hint="cs"/>
          <w:sz w:val="23"/>
          <w:szCs w:val="23"/>
        </w:rPr>
        <w:t>ż</w:t>
      </w:r>
      <w:r w:rsidR="0058726B" w:rsidRPr="0058726B">
        <w:rPr>
          <w:sz w:val="23"/>
          <w:szCs w:val="23"/>
        </w:rPr>
        <w:t xml:space="preserve"> 60cm, maksymalna nie wi</w:t>
      </w:r>
      <w:r w:rsidR="0058726B" w:rsidRPr="0058726B">
        <w:rPr>
          <w:rFonts w:hint="cs"/>
          <w:sz w:val="23"/>
          <w:szCs w:val="23"/>
        </w:rPr>
        <w:t>ę</w:t>
      </w:r>
      <w:r w:rsidR="0058726B" w:rsidRPr="0058726B">
        <w:rPr>
          <w:sz w:val="23"/>
          <w:szCs w:val="23"/>
        </w:rPr>
        <w:t>ksza ni</w:t>
      </w:r>
      <w:r w:rsidR="0058726B" w:rsidRPr="0058726B">
        <w:rPr>
          <w:rFonts w:hint="cs"/>
          <w:sz w:val="23"/>
          <w:szCs w:val="23"/>
        </w:rPr>
        <w:t>ż</w:t>
      </w:r>
      <w:r w:rsidR="0058726B" w:rsidRPr="0058726B">
        <w:rPr>
          <w:sz w:val="23"/>
          <w:szCs w:val="23"/>
        </w:rPr>
        <w:t xml:space="preserve"> 160cm, rami</w:t>
      </w:r>
      <w:r w:rsidR="0058726B" w:rsidRPr="0058726B">
        <w:rPr>
          <w:rFonts w:hint="cs"/>
          <w:sz w:val="23"/>
          <w:szCs w:val="23"/>
        </w:rPr>
        <w:t>ę</w:t>
      </w:r>
      <w:r w:rsidR="0058726B" w:rsidRPr="0058726B">
        <w:rPr>
          <w:sz w:val="23"/>
          <w:szCs w:val="23"/>
        </w:rPr>
        <w:t xml:space="preserve"> poziome teleskopowe zako</w:t>
      </w:r>
      <w:r w:rsidR="00135699">
        <w:rPr>
          <w:sz w:val="23"/>
          <w:szCs w:val="23"/>
        </w:rPr>
        <w:t>ń</w:t>
      </w:r>
      <w:r w:rsidR="0058726B" w:rsidRPr="0058726B">
        <w:rPr>
          <w:sz w:val="23"/>
          <w:szCs w:val="23"/>
        </w:rPr>
        <w:t>czone gwintem 3,8", n</w:t>
      </w:r>
      <w:r w:rsidR="0058726B" w:rsidRPr="0058726B">
        <w:rPr>
          <w:rFonts w:hint="eastAsia"/>
          <w:sz w:val="23"/>
          <w:szCs w:val="23"/>
        </w:rPr>
        <w:t>ó</w:t>
      </w:r>
      <w:r w:rsidR="0058726B" w:rsidRPr="0058726B">
        <w:rPr>
          <w:rFonts w:hint="cs"/>
          <w:sz w:val="23"/>
          <w:szCs w:val="23"/>
        </w:rPr>
        <w:t>ż</w:t>
      </w:r>
      <w:r w:rsidR="0058726B" w:rsidRPr="0058726B">
        <w:rPr>
          <w:sz w:val="23"/>
          <w:szCs w:val="23"/>
        </w:rPr>
        <w:t>ki  zako</w:t>
      </w:r>
      <w:r w:rsidR="00135699">
        <w:rPr>
          <w:sz w:val="23"/>
          <w:szCs w:val="23"/>
        </w:rPr>
        <w:t>ń</w:t>
      </w:r>
      <w:r w:rsidR="0058726B" w:rsidRPr="0058726B">
        <w:rPr>
          <w:sz w:val="23"/>
          <w:szCs w:val="23"/>
        </w:rPr>
        <w:t>czone nasadk</w:t>
      </w:r>
      <w:r w:rsidR="0058726B" w:rsidRPr="0058726B">
        <w:rPr>
          <w:rFonts w:hint="cs"/>
          <w:sz w:val="23"/>
          <w:szCs w:val="23"/>
        </w:rPr>
        <w:t>ą</w:t>
      </w:r>
      <w:r w:rsidR="0058726B" w:rsidRPr="0058726B">
        <w:rPr>
          <w:sz w:val="23"/>
          <w:szCs w:val="23"/>
        </w:rPr>
        <w:t xml:space="preserve"> gumow</w:t>
      </w:r>
      <w:r w:rsidR="0058726B" w:rsidRPr="0058726B">
        <w:rPr>
          <w:rFonts w:hint="cs"/>
          <w:sz w:val="23"/>
          <w:szCs w:val="23"/>
        </w:rPr>
        <w:t>ą</w:t>
      </w:r>
      <w:r w:rsidR="0058726B" w:rsidRPr="0058726B">
        <w:rPr>
          <w:sz w:val="23"/>
          <w:szCs w:val="23"/>
        </w:rPr>
        <w:t xml:space="preserve"> z regulowan</w:t>
      </w:r>
      <w:r w:rsidR="0058726B" w:rsidRPr="0058726B">
        <w:rPr>
          <w:rFonts w:hint="cs"/>
          <w:sz w:val="23"/>
          <w:szCs w:val="23"/>
        </w:rPr>
        <w:t>ą</w:t>
      </w:r>
      <w:r w:rsidR="0058726B" w:rsidRPr="0058726B">
        <w:rPr>
          <w:sz w:val="23"/>
          <w:szCs w:val="23"/>
        </w:rPr>
        <w:t xml:space="preserve"> </w:t>
      </w:r>
      <w:r w:rsidR="0058726B" w:rsidRPr="0058726B">
        <w:rPr>
          <w:rFonts w:hint="cs"/>
          <w:sz w:val="23"/>
          <w:szCs w:val="23"/>
        </w:rPr>
        <w:t>ś</w:t>
      </w:r>
      <w:r w:rsidR="0058726B" w:rsidRPr="0058726B">
        <w:rPr>
          <w:sz w:val="23"/>
          <w:szCs w:val="23"/>
        </w:rPr>
        <w:t>rednic</w:t>
      </w:r>
      <w:r w:rsidR="0058726B" w:rsidRPr="0058726B">
        <w:rPr>
          <w:rFonts w:hint="cs"/>
          <w:sz w:val="23"/>
          <w:szCs w:val="23"/>
        </w:rPr>
        <w:t>ą</w:t>
      </w:r>
      <w:r w:rsidR="0058726B" w:rsidRPr="0058726B">
        <w:rPr>
          <w:sz w:val="23"/>
          <w:szCs w:val="23"/>
        </w:rPr>
        <w:t xml:space="preserve"> rozstawu</w:t>
      </w:r>
    </w:p>
    <w:p w:rsidR="00345E14" w:rsidRPr="0018234E" w:rsidRDefault="000065DC" w:rsidP="000065DC">
      <w:pPr>
        <w:pStyle w:val="Default"/>
        <w:numPr>
          <w:ilvl w:val="0"/>
          <w:numId w:val="13"/>
        </w:numPr>
        <w:spacing w:before="240"/>
        <w:ind w:left="1872" w:hanging="454"/>
        <w:jc w:val="both"/>
        <w:rPr>
          <w:rFonts w:asciiTheme="minorHAnsi" w:hAnsiTheme="minorHAnsi" w:cstheme="minorHAnsi"/>
          <w:b/>
        </w:rPr>
      </w:pPr>
      <w:r w:rsidRPr="0018234E">
        <w:rPr>
          <w:rFonts w:asciiTheme="minorHAnsi" w:hAnsiTheme="minorHAnsi" w:cstheme="minorHAnsi"/>
          <w:b/>
        </w:rPr>
        <w:lastRenderedPageBreak/>
        <w:t>Reflektor typu PC 1000 wraz z wyposa</w:t>
      </w:r>
      <w:r w:rsidRPr="0018234E">
        <w:rPr>
          <w:rFonts w:asciiTheme="minorHAnsi" w:hAnsiTheme="minorHAnsi" w:cstheme="minorHAnsi" w:hint="cs"/>
          <w:b/>
        </w:rPr>
        <w:t>ż</w:t>
      </w:r>
      <w:r w:rsidRPr="0018234E">
        <w:rPr>
          <w:rFonts w:asciiTheme="minorHAnsi" w:hAnsiTheme="minorHAnsi" w:cstheme="minorHAnsi"/>
          <w:b/>
        </w:rPr>
        <w:t>eniem</w:t>
      </w:r>
    </w:p>
    <w:p w:rsidR="009D4C04" w:rsidRPr="009D4C04" w:rsidRDefault="000065DC" w:rsidP="009D4C04">
      <w:pPr>
        <w:ind w:left="2127" w:hanging="284"/>
        <w:rPr>
          <w:rFonts w:asciiTheme="minorHAnsi" w:hAnsiTheme="minorHAnsi"/>
          <w:sz w:val="22"/>
          <w:szCs w:val="22"/>
        </w:rPr>
      </w:pPr>
      <w:r w:rsidRPr="009D4C04">
        <w:rPr>
          <w:rFonts w:asciiTheme="minorHAnsi" w:hAnsiTheme="minorHAnsi"/>
          <w:sz w:val="22"/>
          <w:szCs w:val="22"/>
        </w:rPr>
        <w:t>Reflektor typu PC 1000 wraz z żarówką i skrzydełkami – 6 szt.</w:t>
      </w:r>
      <w:r w:rsidR="009D4C04">
        <w:rPr>
          <w:rFonts w:asciiTheme="minorHAnsi" w:hAnsiTheme="minorHAnsi"/>
          <w:sz w:val="22"/>
          <w:szCs w:val="22"/>
        </w:rPr>
        <w:t xml:space="preserve"> </w:t>
      </w:r>
      <w:r w:rsidR="009D4C04" w:rsidRPr="009D4C04">
        <w:rPr>
          <w:rFonts w:asciiTheme="minorHAnsi" w:hAnsiTheme="minorHAnsi"/>
          <w:sz w:val="22"/>
          <w:szCs w:val="22"/>
        </w:rPr>
        <w:t>o parametrach</w:t>
      </w:r>
      <w:r w:rsidR="009D4C04">
        <w:rPr>
          <w:rFonts w:asciiTheme="minorHAnsi" w:hAnsiTheme="minorHAnsi"/>
          <w:sz w:val="22"/>
          <w:szCs w:val="22"/>
        </w:rPr>
        <w:t>:</w:t>
      </w:r>
      <w:r w:rsidR="009D4C04" w:rsidRPr="009D4C04">
        <w:rPr>
          <w:rFonts w:asciiTheme="minorHAnsi" w:hAnsiTheme="minorHAnsi"/>
          <w:sz w:val="22"/>
          <w:szCs w:val="22"/>
        </w:rPr>
        <w:t xml:space="preserve"> Projektor PC  z trzonkiem do żarówki 1/1,2 kW </w:t>
      </w:r>
      <w:proofErr w:type="spellStart"/>
      <w:r w:rsidR="009D4C04" w:rsidRPr="009D4C04">
        <w:rPr>
          <w:rFonts w:asciiTheme="minorHAnsi" w:hAnsiTheme="minorHAnsi"/>
          <w:sz w:val="22"/>
          <w:szCs w:val="22"/>
        </w:rPr>
        <w:t>Gx</w:t>
      </w:r>
      <w:proofErr w:type="spellEnd"/>
      <w:r w:rsidR="009D4C04" w:rsidRPr="009D4C04">
        <w:rPr>
          <w:rFonts w:asciiTheme="minorHAnsi" w:hAnsiTheme="minorHAnsi"/>
          <w:sz w:val="22"/>
          <w:szCs w:val="22"/>
        </w:rPr>
        <w:t xml:space="preserve"> 9,5, kąt rozsyłu 7-610, obudowa projektora wykonana ze specjalnych profili  na bazie aluminium o bardzo dobrych właściwościach odprowadzania ciepła, nie powodująca trzasków podczas pracy oraz nagrzewania się i stygnięcia, obudowa szczelna nie dająca poświaty zewnętrznej, z soczewką płasko-wypukła pryzmatyczną, z siatką zabezpieczającą, z ramką filtra, z blokadą uniemożliwiającą dostęp do komory z żarówką gdy projektor podłączony jest do sieci, z przewodem zasilającym bez wtyczki. Natężenie oświetlenia plamy świetlnej  dla kąta rozs</w:t>
      </w:r>
      <w:r w:rsidR="009D4C04">
        <w:rPr>
          <w:rFonts w:asciiTheme="minorHAnsi" w:hAnsiTheme="minorHAnsi"/>
          <w:sz w:val="22"/>
          <w:szCs w:val="22"/>
        </w:rPr>
        <w:t>yłu 70 z odległości 8 m- 5625lx przy żarówce 1000W</w:t>
      </w:r>
      <w:r w:rsidR="0072603C">
        <w:rPr>
          <w:rFonts w:asciiTheme="minorHAnsi" w:hAnsiTheme="minorHAnsi"/>
          <w:sz w:val="22"/>
          <w:szCs w:val="22"/>
        </w:rPr>
        <w:t>. W komplecie żarówka, linka, hak, skrzydełka</w:t>
      </w:r>
    </w:p>
    <w:p w:rsidR="000065DC" w:rsidRPr="009D4C04" w:rsidRDefault="000065DC" w:rsidP="00BA25AD">
      <w:pPr>
        <w:pStyle w:val="Default"/>
        <w:ind w:left="2127"/>
        <w:rPr>
          <w:rFonts w:asciiTheme="minorHAnsi" w:hAnsiTheme="minorHAnsi"/>
          <w:sz w:val="22"/>
          <w:szCs w:val="22"/>
        </w:rPr>
      </w:pPr>
    </w:p>
    <w:p w:rsidR="000065DC" w:rsidRPr="008F040F" w:rsidRDefault="000065DC" w:rsidP="008F040F">
      <w:pPr>
        <w:pStyle w:val="Default"/>
        <w:numPr>
          <w:ilvl w:val="0"/>
          <w:numId w:val="13"/>
        </w:numPr>
        <w:spacing w:before="240"/>
        <w:ind w:left="1872" w:hanging="454"/>
        <w:jc w:val="both"/>
        <w:rPr>
          <w:rFonts w:asciiTheme="minorHAnsi" w:hAnsiTheme="minorHAnsi" w:cstheme="minorHAnsi"/>
        </w:rPr>
      </w:pPr>
      <w:r w:rsidRPr="008F040F">
        <w:rPr>
          <w:rFonts w:hint="eastAsia"/>
          <w:b/>
          <w:sz w:val="23"/>
          <w:szCs w:val="23"/>
        </w:rPr>
        <w:t>Notebook do projekcji z systemem operacyjnym</w:t>
      </w:r>
      <w:r w:rsidRPr="008F040F">
        <w:rPr>
          <w:b/>
          <w:sz w:val="23"/>
          <w:szCs w:val="23"/>
        </w:rPr>
        <w:t xml:space="preserve"> – 1 szt.</w:t>
      </w:r>
      <w:r w:rsidR="008F040F" w:rsidRPr="008F040F">
        <w:rPr>
          <w:sz w:val="23"/>
          <w:szCs w:val="23"/>
        </w:rPr>
        <w:t xml:space="preserve"> o parametrach Komputer przeno</w:t>
      </w:r>
      <w:r w:rsidR="008F040F" w:rsidRPr="008F040F">
        <w:rPr>
          <w:rFonts w:hint="cs"/>
          <w:sz w:val="23"/>
          <w:szCs w:val="23"/>
        </w:rPr>
        <w:t>ś</w:t>
      </w:r>
      <w:r w:rsidR="008F040F" w:rsidRPr="008F040F">
        <w:rPr>
          <w:sz w:val="23"/>
          <w:szCs w:val="23"/>
        </w:rPr>
        <w:t>ny, matryca nie mniejsza ni</w:t>
      </w:r>
      <w:r w:rsidR="008F040F" w:rsidRPr="008F040F">
        <w:rPr>
          <w:rFonts w:hint="cs"/>
          <w:sz w:val="23"/>
          <w:szCs w:val="23"/>
        </w:rPr>
        <w:t>ż</w:t>
      </w:r>
      <w:r w:rsidR="008F040F" w:rsidRPr="008F040F">
        <w:rPr>
          <w:sz w:val="23"/>
          <w:szCs w:val="23"/>
        </w:rPr>
        <w:t xml:space="preserve"> 15</w:t>
      </w:r>
      <w:r w:rsidR="008F040F" w:rsidRPr="008F040F">
        <w:rPr>
          <w:rFonts w:hint="eastAsia"/>
          <w:sz w:val="23"/>
          <w:szCs w:val="23"/>
        </w:rPr>
        <w:t>”</w:t>
      </w:r>
      <w:r w:rsidR="008F040F" w:rsidRPr="008F040F">
        <w:rPr>
          <w:sz w:val="23"/>
          <w:szCs w:val="23"/>
        </w:rPr>
        <w:t xml:space="preserve"> o rozdzielczo</w:t>
      </w:r>
      <w:r w:rsidR="008F040F" w:rsidRPr="008F040F">
        <w:rPr>
          <w:rFonts w:hint="cs"/>
          <w:sz w:val="23"/>
          <w:szCs w:val="23"/>
        </w:rPr>
        <w:t>ś</w:t>
      </w:r>
      <w:r w:rsidR="008F040F" w:rsidRPr="008F040F">
        <w:rPr>
          <w:sz w:val="23"/>
          <w:szCs w:val="23"/>
        </w:rPr>
        <w:t>ci nie mniejszej ni</w:t>
      </w:r>
      <w:r w:rsidR="008F040F" w:rsidRPr="008F040F">
        <w:rPr>
          <w:rFonts w:hint="cs"/>
          <w:sz w:val="23"/>
          <w:szCs w:val="23"/>
        </w:rPr>
        <w:t>ż</w:t>
      </w:r>
      <w:r w:rsidR="008F040F" w:rsidRPr="008F040F">
        <w:rPr>
          <w:sz w:val="23"/>
          <w:szCs w:val="23"/>
        </w:rPr>
        <w:t xml:space="preserve"> 1920 x 1080, procesor: nie mniej ni</w:t>
      </w:r>
      <w:r w:rsidR="008F040F" w:rsidRPr="008F040F">
        <w:rPr>
          <w:rFonts w:hint="cs"/>
          <w:sz w:val="23"/>
          <w:szCs w:val="23"/>
        </w:rPr>
        <w:t>ż</w:t>
      </w:r>
      <w:r w:rsidR="008F040F" w:rsidRPr="008F040F">
        <w:rPr>
          <w:sz w:val="23"/>
          <w:szCs w:val="23"/>
        </w:rPr>
        <w:t xml:space="preserve"> 2 rdzenie, nie mniej ni</w:t>
      </w:r>
      <w:r w:rsidR="008F040F" w:rsidRPr="008F040F">
        <w:rPr>
          <w:rFonts w:hint="cs"/>
          <w:sz w:val="23"/>
          <w:szCs w:val="23"/>
        </w:rPr>
        <w:t>ż</w:t>
      </w:r>
      <w:r w:rsidR="008F040F" w:rsidRPr="008F040F">
        <w:rPr>
          <w:sz w:val="23"/>
          <w:szCs w:val="23"/>
        </w:rPr>
        <w:t xml:space="preserve"> 5200 punkt</w:t>
      </w:r>
      <w:r w:rsidR="008F040F" w:rsidRPr="008F040F">
        <w:rPr>
          <w:rFonts w:hint="eastAsia"/>
          <w:sz w:val="23"/>
          <w:szCs w:val="23"/>
        </w:rPr>
        <w:t>ó</w:t>
      </w:r>
      <w:r w:rsidR="008F040F" w:rsidRPr="008F040F">
        <w:rPr>
          <w:sz w:val="23"/>
          <w:szCs w:val="23"/>
        </w:rPr>
        <w:t>w w te</w:t>
      </w:r>
      <w:r w:rsidR="008F040F" w:rsidRPr="008F040F">
        <w:rPr>
          <w:rFonts w:hint="cs"/>
          <w:sz w:val="23"/>
          <w:szCs w:val="23"/>
        </w:rPr>
        <w:t>ś</w:t>
      </w:r>
      <w:r w:rsidR="008F040F" w:rsidRPr="008F040F">
        <w:rPr>
          <w:sz w:val="23"/>
          <w:szCs w:val="23"/>
        </w:rPr>
        <w:t xml:space="preserve">cie </w:t>
      </w:r>
      <w:proofErr w:type="spellStart"/>
      <w:r w:rsidR="008F040F" w:rsidRPr="008F040F">
        <w:rPr>
          <w:sz w:val="23"/>
          <w:szCs w:val="23"/>
        </w:rPr>
        <w:t>Passmark</w:t>
      </w:r>
      <w:proofErr w:type="spellEnd"/>
      <w:r w:rsidR="008F040F" w:rsidRPr="008F040F">
        <w:rPr>
          <w:sz w:val="23"/>
          <w:szCs w:val="23"/>
        </w:rPr>
        <w:t xml:space="preserve"> CPU, pami</w:t>
      </w:r>
      <w:r w:rsidR="008F040F" w:rsidRPr="008F040F">
        <w:rPr>
          <w:rFonts w:hint="cs"/>
          <w:sz w:val="23"/>
          <w:szCs w:val="23"/>
        </w:rPr>
        <w:t>ęć</w:t>
      </w:r>
      <w:r w:rsidR="008F040F" w:rsidRPr="008F040F">
        <w:rPr>
          <w:sz w:val="23"/>
          <w:szCs w:val="23"/>
        </w:rPr>
        <w:t xml:space="preserve"> operacyjna nie mniejsza ni</w:t>
      </w:r>
      <w:r w:rsidR="008F040F" w:rsidRPr="008F040F">
        <w:rPr>
          <w:rFonts w:hint="cs"/>
          <w:sz w:val="23"/>
          <w:szCs w:val="23"/>
        </w:rPr>
        <w:t>ż</w:t>
      </w:r>
      <w:r w:rsidR="008F040F" w:rsidRPr="008F040F">
        <w:rPr>
          <w:sz w:val="23"/>
          <w:szCs w:val="23"/>
        </w:rPr>
        <w:t xml:space="preserve"> 16 GB DDR4, dysk SSD o pojemno</w:t>
      </w:r>
      <w:r w:rsidR="008F040F" w:rsidRPr="008F040F">
        <w:rPr>
          <w:rFonts w:hint="cs"/>
          <w:sz w:val="23"/>
          <w:szCs w:val="23"/>
        </w:rPr>
        <w:t>ś</w:t>
      </w:r>
      <w:r w:rsidR="008F040F" w:rsidRPr="008F040F">
        <w:rPr>
          <w:sz w:val="23"/>
          <w:szCs w:val="23"/>
        </w:rPr>
        <w:t>ci nie mniejszej ni</w:t>
      </w:r>
      <w:r w:rsidR="008F040F" w:rsidRPr="008F040F">
        <w:rPr>
          <w:rFonts w:hint="cs"/>
          <w:sz w:val="23"/>
          <w:szCs w:val="23"/>
        </w:rPr>
        <w:t>ż</w:t>
      </w:r>
      <w:r w:rsidR="008F040F" w:rsidRPr="008F040F">
        <w:rPr>
          <w:sz w:val="23"/>
          <w:szCs w:val="23"/>
        </w:rPr>
        <w:t xml:space="preserve"> 128 GB, dysk HDD o pojemno</w:t>
      </w:r>
      <w:r w:rsidR="008F040F" w:rsidRPr="008F040F">
        <w:rPr>
          <w:rFonts w:hint="cs"/>
          <w:sz w:val="23"/>
          <w:szCs w:val="23"/>
        </w:rPr>
        <w:t>ś</w:t>
      </w:r>
      <w:r w:rsidR="008F040F" w:rsidRPr="008F040F">
        <w:rPr>
          <w:sz w:val="23"/>
          <w:szCs w:val="23"/>
        </w:rPr>
        <w:t>ci nie mniejszej ni</w:t>
      </w:r>
      <w:r w:rsidR="008F040F" w:rsidRPr="008F040F">
        <w:rPr>
          <w:rFonts w:hint="cs"/>
          <w:sz w:val="23"/>
          <w:szCs w:val="23"/>
        </w:rPr>
        <w:t>ż</w:t>
      </w:r>
      <w:r w:rsidR="008F040F" w:rsidRPr="008F040F">
        <w:rPr>
          <w:sz w:val="23"/>
          <w:szCs w:val="23"/>
        </w:rPr>
        <w:t xml:space="preserve"> 1TB, karta graficzna o wydajno</w:t>
      </w:r>
      <w:r w:rsidR="008F040F" w:rsidRPr="008F040F">
        <w:rPr>
          <w:rFonts w:hint="cs"/>
          <w:sz w:val="23"/>
          <w:szCs w:val="23"/>
        </w:rPr>
        <w:t>ś</w:t>
      </w:r>
      <w:r w:rsidR="008F040F" w:rsidRPr="008F040F">
        <w:rPr>
          <w:sz w:val="23"/>
          <w:szCs w:val="23"/>
        </w:rPr>
        <w:t>ci nie mniejszej ni</w:t>
      </w:r>
      <w:r w:rsidR="008F040F" w:rsidRPr="008F040F">
        <w:rPr>
          <w:rFonts w:hint="cs"/>
          <w:sz w:val="23"/>
          <w:szCs w:val="23"/>
        </w:rPr>
        <w:t>ż</w:t>
      </w:r>
      <w:r w:rsidR="008F040F" w:rsidRPr="008F040F">
        <w:rPr>
          <w:sz w:val="23"/>
          <w:szCs w:val="23"/>
        </w:rPr>
        <w:t xml:space="preserve"> 1220 punkt</w:t>
      </w:r>
      <w:r w:rsidR="008F040F" w:rsidRPr="008F040F">
        <w:rPr>
          <w:rFonts w:hint="eastAsia"/>
          <w:sz w:val="23"/>
          <w:szCs w:val="23"/>
        </w:rPr>
        <w:t>ó</w:t>
      </w:r>
      <w:r w:rsidR="008F040F" w:rsidRPr="008F040F">
        <w:rPr>
          <w:sz w:val="23"/>
          <w:szCs w:val="23"/>
        </w:rPr>
        <w:t>w w te</w:t>
      </w:r>
      <w:r w:rsidR="008F040F" w:rsidRPr="008F040F">
        <w:rPr>
          <w:rFonts w:hint="cs"/>
          <w:sz w:val="23"/>
          <w:szCs w:val="23"/>
        </w:rPr>
        <w:t>ś</w:t>
      </w:r>
      <w:r w:rsidR="008F040F" w:rsidRPr="008F040F">
        <w:rPr>
          <w:sz w:val="23"/>
          <w:szCs w:val="23"/>
        </w:rPr>
        <w:t>cie G3D MARK , nie mniej ni</w:t>
      </w:r>
      <w:r w:rsidR="008F040F" w:rsidRPr="008F040F">
        <w:rPr>
          <w:rFonts w:hint="cs"/>
          <w:sz w:val="23"/>
          <w:szCs w:val="23"/>
        </w:rPr>
        <w:t>ż</w:t>
      </w:r>
      <w:r w:rsidR="008F040F" w:rsidRPr="008F040F">
        <w:rPr>
          <w:sz w:val="23"/>
          <w:szCs w:val="23"/>
        </w:rPr>
        <w:t xml:space="preserve"> 2 z</w:t>
      </w:r>
      <w:r w:rsidR="008F040F" w:rsidRPr="008F040F">
        <w:rPr>
          <w:rFonts w:hint="cs"/>
          <w:sz w:val="23"/>
          <w:szCs w:val="23"/>
        </w:rPr>
        <w:t>łą</w:t>
      </w:r>
      <w:r w:rsidR="008F040F" w:rsidRPr="008F040F">
        <w:rPr>
          <w:sz w:val="23"/>
          <w:szCs w:val="23"/>
        </w:rPr>
        <w:t>cza USB 3.0, z</w:t>
      </w:r>
      <w:r w:rsidR="008F040F" w:rsidRPr="008F040F">
        <w:rPr>
          <w:rFonts w:hint="cs"/>
          <w:sz w:val="23"/>
          <w:szCs w:val="23"/>
        </w:rPr>
        <w:t>łą</w:t>
      </w:r>
      <w:r w:rsidR="008F040F" w:rsidRPr="008F040F">
        <w:rPr>
          <w:sz w:val="23"/>
          <w:szCs w:val="23"/>
        </w:rPr>
        <w:t xml:space="preserve">cze HDMI , karta sieciowa WIFI i 10/100/1000 </w:t>
      </w:r>
      <w:proofErr w:type="spellStart"/>
      <w:r w:rsidR="008F040F" w:rsidRPr="008F040F">
        <w:rPr>
          <w:sz w:val="23"/>
          <w:szCs w:val="23"/>
        </w:rPr>
        <w:t>Mbps</w:t>
      </w:r>
      <w:proofErr w:type="spellEnd"/>
      <w:r w:rsidR="008F040F" w:rsidRPr="008F040F">
        <w:rPr>
          <w:sz w:val="23"/>
          <w:szCs w:val="23"/>
        </w:rPr>
        <w:t>. W komplecie mysz i 64 bi</w:t>
      </w:r>
      <w:r w:rsidR="008F040F" w:rsidRPr="008F040F">
        <w:rPr>
          <w:rFonts w:hint="eastAsia"/>
          <w:sz w:val="23"/>
          <w:szCs w:val="23"/>
        </w:rPr>
        <w:t>towy system operacyjny.</w:t>
      </w:r>
    </w:p>
    <w:p w:rsidR="000065DC" w:rsidRDefault="000065DC" w:rsidP="000065DC">
      <w:pPr>
        <w:pStyle w:val="Default"/>
        <w:numPr>
          <w:ilvl w:val="0"/>
          <w:numId w:val="13"/>
        </w:numPr>
        <w:spacing w:before="240"/>
        <w:ind w:left="1872" w:hanging="454"/>
        <w:jc w:val="both"/>
        <w:rPr>
          <w:rFonts w:asciiTheme="minorHAnsi" w:hAnsiTheme="minorHAnsi" w:cstheme="minorHAnsi"/>
        </w:rPr>
      </w:pPr>
      <w:r w:rsidRPr="000065DC">
        <w:rPr>
          <w:rFonts w:asciiTheme="minorHAnsi" w:hAnsiTheme="minorHAnsi" w:cstheme="minorHAnsi" w:hint="eastAsia"/>
        </w:rPr>
        <w:t>Prezenter multimedialny</w:t>
      </w:r>
    </w:p>
    <w:p w:rsidR="000065DC" w:rsidRDefault="000065DC" w:rsidP="000065DC">
      <w:pPr>
        <w:pStyle w:val="Default"/>
        <w:numPr>
          <w:ilvl w:val="0"/>
          <w:numId w:val="14"/>
        </w:numPr>
        <w:ind w:left="2211" w:hanging="340"/>
        <w:rPr>
          <w:sz w:val="23"/>
          <w:szCs w:val="23"/>
        </w:rPr>
      </w:pPr>
      <w:r w:rsidRPr="008F040F">
        <w:rPr>
          <w:rFonts w:hint="eastAsia"/>
          <w:b/>
          <w:sz w:val="23"/>
          <w:szCs w:val="23"/>
        </w:rPr>
        <w:t>Prezenter multimedialny do slajdów</w:t>
      </w:r>
      <w:r w:rsidRPr="008F040F">
        <w:rPr>
          <w:b/>
          <w:sz w:val="23"/>
          <w:szCs w:val="23"/>
        </w:rPr>
        <w:t xml:space="preserve"> – 1 szt.</w:t>
      </w:r>
      <w:r w:rsidR="008F040F" w:rsidRPr="008F040F">
        <w:rPr>
          <w:b/>
          <w:sz w:val="23"/>
          <w:szCs w:val="23"/>
        </w:rPr>
        <w:t xml:space="preserve"> o parametrach</w:t>
      </w:r>
      <w:r w:rsidR="008F040F">
        <w:rPr>
          <w:sz w:val="23"/>
          <w:szCs w:val="23"/>
        </w:rPr>
        <w:t xml:space="preserve">: </w:t>
      </w:r>
      <w:r w:rsidR="008F040F" w:rsidRPr="008F040F">
        <w:rPr>
          <w:sz w:val="23"/>
          <w:szCs w:val="23"/>
        </w:rPr>
        <w:t>Laserowy prezenter multimedialny do slajd</w:t>
      </w:r>
      <w:r w:rsidR="008F040F" w:rsidRPr="008F040F">
        <w:rPr>
          <w:rFonts w:hint="eastAsia"/>
          <w:sz w:val="23"/>
          <w:szCs w:val="23"/>
        </w:rPr>
        <w:t>ó</w:t>
      </w:r>
      <w:r w:rsidR="008F040F" w:rsidRPr="008F040F">
        <w:rPr>
          <w:sz w:val="23"/>
          <w:szCs w:val="23"/>
        </w:rPr>
        <w:t>w, sk</w:t>
      </w:r>
      <w:r w:rsidR="008F040F" w:rsidRPr="008F040F">
        <w:rPr>
          <w:rFonts w:hint="cs"/>
          <w:sz w:val="23"/>
          <w:szCs w:val="23"/>
        </w:rPr>
        <w:t>ł</w:t>
      </w:r>
      <w:r w:rsidR="008F040F" w:rsidRPr="008F040F">
        <w:rPr>
          <w:sz w:val="23"/>
          <w:szCs w:val="23"/>
        </w:rPr>
        <w:t>adaj</w:t>
      </w:r>
      <w:r w:rsidR="008F040F" w:rsidRPr="008F040F">
        <w:rPr>
          <w:rFonts w:hint="cs"/>
          <w:sz w:val="23"/>
          <w:szCs w:val="23"/>
        </w:rPr>
        <w:t>ą</w:t>
      </w:r>
      <w:r w:rsidR="008F040F" w:rsidRPr="008F040F">
        <w:rPr>
          <w:sz w:val="23"/>
          <w:szCs w:val="23"/>
        </w:rPr>
        <w:t>cy si</w:t>
      </w:r>
      <w:r w:rsidR="008F040F" w:rsidRPr="008F040F">
        <w:rPr>
          <w:rFonts w:hint="cs"/>
          <w:sz w:val="23"/>
          <w:szCs w:val="23"/>
        </w:rPr>
        <w:t>ę</w:t>
      </w:r>
      <w:r w:rsidR="008F040F" w:rsidRPr="008F040F">
        <w:rPr>
          <w:sz w:val="23"/>
          <w:szCs w:val="23"/>
        </w:rPr>
        <w:t xml:space="preserve"> z wska</w:t>
      </w:r>
      <w:r w:rsidR="008F040F" w:rsidRPr="008F040F">
        <w:rPr>
          <w:rFonts w:hint="cs"/>
          <w:sz w:val="23"/>
          <w:szCs w:val="23"/>
        </w:rPr>
        <w:t>ź</w:t>
      </w:r>
      <w:r w:rsidR="008F040F" w:rsidRPr="008F040F">
        <w:rPr>
          <w:sz w:val="23"/>
          <w:szCs w:val="23"/>
        </w:rPr>
        <w:t>nika laserowego oraz prezentera,  klasa lasera: laser 2 klasy, maksymalna moc wyj</w:t>
      </w:r>
      <w:r w:rsidR="008F040F" w:rsidRPr="008F040F">
        <w:rPr>
          <w:rFonts w:hint="cs"/>
          <w:sz w:val="23"/>
          <w:szCs w:val="23"/>
        </w:rPr>
        <w:t>ś</w:t>
      </w:r>
      <w:r w:rsidR="008F040F" w:rsidRPr="008F040F">
        <w:rPr>
          <w:sz w:val="23"/>
          <w:szCs w:val="23"/>
        </w:rPr>
        <w:t>ciowa nie wi</w:t>
      </w:r>
      <w:r w:rsidR="008F040F" w:rsidRPr="008F040F">
        <w:rPr>
          <w:rFonts w:hint="cs"/>
          <w:sz w:val="23"/>
          <w:szCs w:val="23"/>
        </w:rPr>
        <w:t>ę</w:t>
      </w:r>
      <w:r w:rsidR="008F040F" w:rsidRPr="008F040F">
        <w:rPr>
          <w:sz w:val="23"/>
          <w:szCs w:val="23"/>
        </w:rPr>
        <w:t>ksza ni</w:t>
      </w:r>
      <w:r w:rsidR="008F040F" w:rsidRPr="008F040F">
        <w:rPr>
          <w:rFonts w:hint="cs"/>
          <w:sz w:val="23"/>
          <w:szCs w:val="23"/>
        </w:rPr>
        <w:t>ż</w:t>
      </w:r>
      <w:r w:rsidR="008F040F" w:rsidRPr="008F040F">
        <w:rPr>
          <w:sz w:val="23"/>
          <w:szCs w:val="23"/>
        </w:rPr>
        <w:t xml:space="preserve"> 1 </w:t>
      </w:r>
      <w:proofErr w:type="spellStart"/>
      <w:r w:rsidR="008F040F" w:rsidRPr="008F040F">
        <w:rPr>
          <w:sz w:val="23"/>
          <w:szCs w:val="23"/>
        </w:rPr>
        <w:t>mW</w:t>
      </w:r>
      <w:proofErr w:type="spellEnd"/>
      <w:r w:rsidR="008F040F" w:rsidRPr="008F040F">
        <w:rPr>
          <w:sz w:val="23"/>
          <w:szCs w:val="23"/>
        </w:rPr>
        <w:t>, d</w:t>
      </w:r>
      <w:r w:rsidR="008F040F" w:rsidRPr="008F040F">
        <w:rPr>
          <w:rFonts w:hint="cs"/>
          <w:sz w:val="23"/>
          <w:szCs w:val="23"/>
        </w:rPr>
        <w:t>ł</w:t>
      </w:r>
      <w:r w:rsidR="008F040F" w:rsidRPr="008F040F">
        <w:rPr>
          <w:sz w:val="23"/>
          <w:szCs w:val="23"/>
        </w:rPr>
        <w:t>ugo</w:t>
      </w:r>
      <w:r w:rsidR="008F040F" w:rsidRPr="008F040F">
        <w:rPr>
          <w:rFonts w:hint="cs"/>
          <w:sz w:val="23"/>
          <w:szCs w:val="23"/>
        </w:rPr>
        <w:t>ść</w:t>
      </w:r>
      <w:r w:rsidR="008F040F" w:rsidRPr="008F040F">
        <w:rPr>
          <w:sz w:val="23"/>
          <w:szCs w:val="23"/>
        </w:rPr>
        <w:t xml:space="preserve"> fali przy czerwonym </w:t>
      </w:r>
      <w:r w:rsidR="008F040F" w:rsidRPr="008F040F">
        <w:rPr>
          <w:rFonts w:hint="cs"/>
          <w:sz w:val="23"/>
          <w:szCs w:val="23"/>
        </w:rPr>
        <w:t>ś</w:t>
      </w:r>
      <w:r w:rsidR="008F040F" w:rsidRPr="008F040F">
        <w:rPr>
          <w:sz w:val="23"/>
          <w:szCs w:val="23"/>
        </w:rPr>
        <w:t xml:space="preserve">wietle: 640-680 </w:t>
      </w:r>
      <w:proofErr w:type="spellStart"/>
      <w:r w:rsidR="008F040F" w:rsidRPr="008F040F">
        <w:rPr>
          <w:sz w:val="23"/>
          <w:szCs w:val="23"/>
        </w:rPr>
        <w:t>nm</w:t>
      </w:r>
      <w:proofErr w:type="spellEnd"/>
      <w:r w:rsidR="008F040F" w:rsidRPr="008F040F">
        <w:rPr>
          <w:sz w:val="23"/>
          <w:szCs w:val="23"/>
        </w:rPr>
        <w:t xml:space="preserve">, </w:t>
      </w:r>
      <w:r w:rsidR="008F040F" w:rsidRPr="008F040F">
        <w:rPr>
          <w:rFonts w:hint="cs"/>
          <w:sz w:val="23"/>
          <w:szCs w:val="23"/>
        </w:rPr>
        <w:t>ż</w:t>
      </w:r>
      <w:r w:rsidR="008F040F" w:rsidRPr="008F040F">
        <w:rPr>
          <w:sz w:val="23"/>
          <w:szCs w:val="23"/>
        </w:rPr>
        <w:t>ywotno</w:t>
      </w:r>
      <w:r w:rsidR="008F040F" w:rsidRPr="008F040F">
        <w:rPr>
          <w:rFonts w:hint="cs"/>
          <w:sz w:val="23"/>
          <w:szCs w:val="23"/>
        </w:rPr>
        <w:t>ść</w:t>
      </w:r>
      <w:r w:rsidR="008F040F" w:rsidRPr="008F040F">
        <w:rPr>
          <w:sz w:val="23"/>
          <w:szCs w:val="23"/>
        </w:rPr>
        <w:t xml:space="preserve"> baterii (wska</w:t>
      </w:r>
      <w:r w:rsidR="008F040F" w:rsidRPr="008F040F">
        <w:rPr>
          <w:rFonts w:hint="cs"/>
          <w:sz w:val="23"/>
          <w:szCs w:val="23"/>
        </w:rPr>
        <w:t>ź</w:t>
      </w:r>
      <w:r w:rsidR="008F040F" w:rsidRPr="008F040F">
        <w:rPr>
          <w:sz w:val="23"/>
          <w:szCs w:val="23"/>
        </w:rPr>
        <w:t>nik) nie mniejsza ni</w:t>
      </w:r>
      <w:r w:rsidR="008F040F" w:rsidRPr="008F040F">
        <w:rPr>
          <w:rFonts w:hint="cs"/>
          <w:sz w:val="23"/>
          <w:szCs w:val="23"/>
        </w:rPr>
        <w:t>ż</w:t>
      </w:r>
      <w:r w:rsidR="008F040F" w:rsidRPr="008F040F">
        <w:rPr>
          <w:sz w:val="23"/>
          <w:szCs w:val="23"/>
        </w:rPr>
        <w:t xml:space="preserve"> 20 godzin, prezenter nie mniej ni</w:t>
      </w:r>
      <w:r w:rsidR="008F040F" w:rsidRPr="008F040F">
        <w:rPr>
          <w:rFonts w:hint="cs"/>
          <w:sz w:val="23"/>
          <w:szCs w:val="23"/>
        </w:rPr>
        <w:t>ż</w:t>
      </w:r>
      <w:r w:rsidR="008F040F" w:rsidRPr="008F040F">
        <w:rPr>
          <w:sz w:val="23"/>
          <w:szCs w:val="23"/>
        </w:rPr>
        <w:t xml:space="preserve"> 1000 godzin, zasi</w:t>
      </w:r>
      <w:r w:rsidR="008F040F" w:rsidRPr="008F040F">
        <w:rPr>
          <w:rFonts w:hint="cs"/>
          <w:sz w:val="23"/>
          <w:szCs w:val="23"/>
        </w:rPr>
        <w:t>ę</w:t>
      </w:r>
      <w:r w:rsidR="008F040F" w:rsidRPr="008F040F">
        <w:rPr>
          <w:sz w:val="23"/>
          <w:szCs w:val="23"/>
        </w:rPr>
        <w:t>g dzia</w:t>
      </w:r>
      <w:r w:rsidR="008F040F" w:rsidRPr="008F040F">
        <w:rPr>
          <w:rFonts w:hint="cs"/>
          <w:sz w:val="23"/>
          <w:szCs w:val="23"/>
        </w:rPr>
        <w:t>ł</w:t>
      </w:r>
      <w:r w:rsidR="008F040F" w:rsidRPr="008F040F">
        <w:rPr>
          <w:sz w:val="23"/>
          <w:szCs w:val="23"/>
        </w:rPr>
        <w:t>ania do 10 m, technologia bezprzewodowa 2,4 GHz.</w:t>
      </w:r>
    </w:p>
    <w:p w:rsidR="000065DC" w:rsidRPr="000065DC" w:rsidRDefault="000065DC" w:rsidP="000065DC">
      <w:pPr>
        <w:pStyle w:val="Default"/>
        <w:numPr>
          <w:ilvl w:val="0"/>
          <w:numId w:val="13"/>
        </w:numPr>
        <w:spacing w:before="240"/>
        <w:ind w:left="1872" w:hanging="454"/>
        <w:jc w:val="both"/>
        <w:rPr>
          <w:rFonts w:asciiTheme="minorHAnsi" w:hAnsiTheme="minorHAnsi" w:cstheme="minorHAnsi"/>
        </w:rPr>
      </w:pPr>
      <w:r w:rsidRPr="000065DC">
        <w:rPr>
          <w:rFonts w:asciiTheme="minorHAnsi" w:hAnsiTheme="minorHAnsi" w:cstheme="minorHAnsi" w:hint="eastAsia"/>
        </w:rPr>
        <w:t>Oprogramowanie</w:t>
      </w:r>
      <w:r w:rsidRPr="000065DC">
        <w:rPr>
          <w:rFonts w:asciiTheme="minorHAnsi" w:hAnsiTheme="minorHAnsi" w:cstheme="minorHAnsi"/>
        </w:rPr>
        <w:t>:</w:t>
      </w:r>
    </w:p>
    <w:p w:rsidR="000065DC" w:rsidRDefault="000065DC" w:rsidP="000065DC">
      <w:pPr>
        <w:pStyle w:val="Default"/>
        <w:numPr>
          <w:ilvl w:val="0"/>
          <w:numId w:val="14"/>
        </w:numPr>
        <w:ind w:left="2211" w:hanging="340"/>
        <w:rPr>
          <w:sz w:val="23"/>
          <w:szCs w:val="23"/>
        </w:rPr>
      </w:pPr>
      <w:r w:rsidRPr="00CB18FC">
        <w:rPr>
          <w:rFonts w:hint="eastAsia"/>
          <w:b/>
          <w:sz w:val="23"/>
          <w:szCs w:val="23"/>
        </w:rPr>
        <w:t>Oprogramowanie MS Office 2016</w:t>
      </w:r>
      <w:r w:rsidR="00CB18FC">
        <w:rPr>
          <w:b/>
          <w:sz w:val="23"/>
          <w:szCs w:val="23"/>
        </w:rPr>
        <w:t xml:space="preserve"> – 1 </w:t>
      </w:r>
      <w:proofErr w:type="spellStart"/>
      <w:r w:rsidR="00CB18FC">
        <w:rPr>
          <w:b/>
          <w:sz w:val="23"/>
          <w:szCs w:val="23"/>
        </w:rPr>
        <w:t>kpl</w:t>
      </w:r>
      <w:proofErr w:type="spellEnd"/>
      <w:r w:rsidR="00CB18FC">
        <w:rPr>
          <w:b/>
          <w:sz w:val="23"/>
          <w:szCs w:val="23"/>
        </w:rPr>
        <w:t xml:space="preserve"> </w:t>
      </w:r>
      <w:r w:rsidRPr="00CB18FC">
        <w:rPr>
          <w:b/>
          <w:sz w:val="23"/>
          <w:szCs w:val="23"/>
        </w:rPr>
        <w:t>.</w:t>
      </w:r>
      <w:r w:rsidR="00CB18FC">
        <w:rPr>
          <w:sz w:val="23"/>
          <w:szCs w:val="23"/>
        </w:rPr>
        <w:t xml:space="preserve">o parametrach: </w:t>
      </w:r>
      <w:r w:rsidR="00CB18FC" w:rsidRPr="00CB18FC">
        <w:rPr>
          <w:rFonts w:hint="eastAsia"/>
          <w:sz w:val="23"/>
          <w:szCs w:val="23"/>
        </w:rPr>
        <w:t xml:space="preserve">Zestaw oprogramowania biurowego, </w:t>
      </w:r>
      <w:proofErr w:type="spellStart"/>
      <w:r w:rsidR="00CB18FC" w:rsidRPr="00CB18FC">
        <w:rPr>
          <w:rFonts w:hint="eastAsia"/>
          <w:sz w:val="23"/>
          <w:szCs w:val="23"/>
        </w:rPr>
        <w:t>zawierajacy</w:t>
      </w:r>
      <w:proofErr w:type="spellEnd"/>
      <w:r w:rsidR="00CB18FC" w:rsidRPr="00CB18FC">
        <w:rPr>
          <w:rFonts w:hint="eastAsia"/>
          <w:sz w:val="23"/>
          <w:szCs w:val="23"/>
        </w:rPr>
        <w:t xml:space="preserve"> m.in.:  Outlook, Word, Excel, PowerPoint i OneNote, przechowywanie plików w chmurze.</w:t>
      </w:r>
    </w:p>
    <w:p w:rsidR="000065DC" w:rsidRPr="00CB18FC" w:rsidRDefault="000065DC" w:rsidP="000065DC">
      <w:pPr>
        <w:pStyle w:val="Default"/>
        <w:numPr>
          <w:ilvl w:val="0"/>
          <w:numId w:val="14"/>
        </w:numPr>
        <w:ind w:left="2211" w:hanging="340"/>
        <w:rPr>
          <w:b/>
          <w:sz w:val="23"/>
          <w:szCs w:val="23"/>
        </w:rPr>
      </w:pPr>
      <w:r w:rsidRPr="00CB18FC">
        <w:rPr>
          <w:rFonts w:hint="eastAsia"/>
          <w:b/>
          <w:sz w:val="23"/>
          <w:szCs w:val="23"/>
        </w:rPr>
        <w:t xml:space="preserve">Oprogramowanie do prezentacji </w:t>
      </w:r>
      <w:proofErr w:type="spellStart"/>
      <w:r w:rsidRPr="00CB18FC">
        <w:rPr>
          <w:rFonts w:hint="eastAsia"/>
          <w:b/>
          <w:sz w:val="23"/>
          <w:szCs w:val="23"/>
        </w:rPr>
        <w:t>Prezi</w:t>
      </w:r>
      <w:proofErr w:type="spellEnd"/>
      <w:r w:rsidRPr="00CB18FC">
        <w:rPr>
          <w:rFonts w:hint="eastAsia"/>
          <w:b/>
          <w:sz w:val="23"/>
          <w:szCs w:val="23"/>
        </w:rPr>
        <w:t xml:space="preserve"> Pro</w:t>
      </w:r>
      <w:r w:rsidRPr="00CB18FC">
        <w:rPr>
          <w:b/>
          <w:sz w:val="23"/>
          <w:szCs w:val="23"/>
        </w:rPr>
        <w:t xml:space="preserve"> – 1 szt.</w:t>
      </w:r>
    </w:p>
    <w:p w:rsidR="00A81CDB" w:rsidRDefault="009074C3" w:rsidP="00A81CDB">
      <w:pPr>
        <w:pStyle w:val="Default"/>
        <w:numPr>
          <w:ilvl w:val="0"/>
          <w:numId w:val="13"/>
        </w:numPr>
        <w:spacing w:before="240"/>
        <w:ind w:left="1872" w:hanging="454"/>
        <w:jc w:val="both"/>
        <w:rPr>
          <w:rFonts w:asciiTheme="minorHAnsi" w:hAnsiTheme="minorHAnsi" w:cstheme="minorHAnsi"/>
        </w:rPr>
      </w:pPr>
      <w:r>
        <w:rPr>
          <w:rFonts w:asciiTheme="minorHAnsi" w:hAnsiTheme="minorHAnsi" w:cstheme="minorHAnsi"/>
        </w:rPr>
        <w:t>Statyw na korbę</w:t>
      </w:r>
    </w:p>
    <w:p w:rsidR="0006077F" w:rsidRDefault="00A81CDB" w:rsidP="00A81CDB">
      <w:pPr>
        <w:pStyle w:val="Default"/>
        <w:spacing w:before="240"/>
        <w:ind w:left="1872"/>
        <w:jc w:val="both"/>
        <w:rPr>
          <w:sz w:val="23"/>
          <w:szCs w:val="23"/>
        </w:rPr>
      </w:pPr>
      <w:r>
        <w:rPr>
          <w:rFonts w:asciiTheme="minorHAnsi" w:hAnsiTheme="minorHAnsi" w:cstheme="minorHAnsi"/>
        </w:rPr>
        <w:t xml:space="preserve">- </w:t>
      </w:r>
      <w:r>
        <w:rPr>
          <w:sz w:val="23"/>
          <w:szCs w:val="23"/>
        </w:rPr>
        <w:t>S</w:t>
      </w:r>
      <w:r w:rsidRPr="00A81CDB">
        <w:rPr>
          <w:sz w:val="23"/>
          <w:szCs w:val="23"/>
        </w:rPr>
        <w:t>tatyw do podniesienia kratownicy aluminiowej - 2 szt.</w:t>
      </w:r>
      <w:r w:rsidR="00F62E28">
        <w:rPr>
          <w:sz w:val="23"/>
          <w:szCs w:val="23"/>
        </w:rPr>
        <w:t xml:space="preserve"> </w:t>
      </w:r>
    </w:p>
    <w:p w:rsidR="00A81CDB" w:rsidRPr="00A81CDB" w:rsidRDefault="00F62E28" w:rsidP="00A81CDB">
      <w:pPr>
        <w:pStyle w:val="Default"/>
        <w:spacing w:before="240"/>
        <w:ind w:left="1872"/>
        <w:jc w:val="both"/>
        <w:rPr>
          <w:rFonts w:asciiTheme="minorHAnsi" w:hAnsiTheme="minorHAnsi" w:cstheme="minorHAnsi"/>
        </w:rPr>
      </w:pPr>
      <w:r>
        <w:rPr>
          <w:sz w:val="23"/>
          <w:szCs w:val="23"/>
        </w:rPr>
        <w:t>wys</w:t>
      </w:r>
      <w:r w:rsidR="0006077F">
        <w:rPr>
          <w:sz w:val="23"/>
          <w:szCs w:val="23"/>
        </w:rPr>
        <w:t xml:space="preserve">okość </w:t>
      </w:r>
      <w:r>
        <w:rPr>
          <w:sz w:val="23"/>
          <w:szCs w:val="23"/>
        </w:rPr>
        <w:t xml:space="preserve"> podnoszenia min 4 metry, nośność min 95 kg</w:t>
      </w:r>
      <w:r w:rsidR="0006077F">
        <w:rPr>
          <w:sz w:val="23"/>
          <w:szCs w:val="23"/>
        </w:rPr>
        <w:t>, możliwość oparcia i zamocowania dostarczonej kratownicy aluminiowej</w:t>
      </w:r>
    </w:p>
    <w:p w:rsidR="00A81CDB" w:rsidRDefault="00A81CDB" w:rsidP="00A81CDB">
      <w:pPr>
        <w:pStyle w:val="Default"/>
        <w:spacing w:before="240"/>
        <w:ind w:left="1872"/>
        <w:jc w:val="both"/>
        <w:rPr>
          <w:rFonts w:asciiTheme="minorHAnsi" w:hAnsiTheme="minorHAnsi" w:cstheme="minorHAnsi"/>
        </w:rPr>
      </w:pPr>
    </w:p>
    <w:p w:rsidR="00A81CDB" w:rsidRPr="005C0510" w:rsidRDefault="00A81CDB" w:rsidP="00323AC1">
      <w:pPr>
        <w:pStyle w:val="Default"/>
        <w:numPr>
          <w:ilvl w:val="0"/>
          <w:numId w:val="13"/>
        </w:numPr>
        <w:spacing w:before="240"/>
        <w:ind w:left="1872" w:hanging="454"/>
        <w:jc w:val="both"/>
        <w:rPr>
          <w:rFonts w:asciiTheme="minorHAnsi" w:hAnsiTheme="minorHAnsi" w:cstheme="minorHAnsi"/>
          <w:sz w:val="23"/>
          <w:szCs w:val="23"/>
        </w:rPr>
      </w:pPr>
      <w:r w:rsidRPr="005C0510">
        <w:rPr>
          <w:rFonts w:asciiTheme="minorHAnsi" w:hAnsiTheme="minorHAnsi" w:cstheme="minorHAnsi"/>
          <w:sz w:val="23"/>
          <w:szCs w:val="23"/>
        </w:rPr>
        <w:t xml:space="preserve">kratownica aluminiowa o przekroju trójkąta </w:t>
      </w:r>
      <w:r w:rsidR="00A6050D">
        <w:rPr>
          <w:rFonts w:asciiTheme="minorHAnsi" w:hAnsiTheme="minorHAnsi" w:cstheme="minorHAnsi"/>
          <w:sz w:val="23"/>
          <w:szCs w:val="23"/>
        </w:rPr>
        <w:t xml:space="preserve">(8 odcinków o </w:t>
      </w:r>
      <w:proofErr w:type="spellStart"/>
      <w:r w:rsidR="00A6050D">
        <w:rPr>
          <w:rFonts w:asciiTheme="minorHAnsi" w:hAnsiTheme="minorHAnsi" w:cstheme="minorHAnsi"/>
          <w:sz w:val="23"/>
          <w:szCs w:val="23"/>
        </w:rPr>
        <w:t>dł</w:t>
      </w:r>
      <w:proofErr w:type="spellEnd"/>
      <w:r w:rsidR="00A6050D">
        <w:rPr>
          <w:rFonts w:asciiTheme="minorHAnsi" w:hAnsiTheme="minorHAnsi" w:cstheme="minorHAnsi"/>
          <w:sz w:val="23"/>
          <w:szCs w:val="23"/>
        </w:rPr>
        <w:t xml:space="preserve"> 3m każdy) razem 24m kratownic</w:t>
      </w:r>
    </w:p>
    <w:p w:rsidR="005C0510" w:rsidRPr="005C0510" w:rsidRDefault="00A81CDB" w:rsidP="005C0510">
      <w:pPr>
        <w:pStyle w:val="Default"/>
        <w:ind w:left="2268" w:hanging="425"/>
        <w:rPr>
          <w:rFonts w:asciiTheme="minorHAnsi" w:hAnsiTheme="minorHAnsi" w:cstheme="minorHAnsi"/>
          <w:sz w:val="23"/>
          <w:szCs w:val="23"/>
        </w:rPr>
      </w:pPr>
      <w:r w:rsidRPr="005C0510">
        <w:rPr>
          <w:rFonts w:asciiTheme="minorHAnsi" w:hAnsiTheme="minorHAnsi" w:cstheme="minorHAnsi"/>
          <w:sz w:val="23"/>
          <w:szCs w:val="23"/>
        </w:rPr>
        <w:t xml:space="preserve">- </w:t>
      </w:r>
      <w:r w:rsidR="005C0510" w:rsidRPr="005C0510">
        <w:rPr>
          <w:rFonts w:asciiTheme="minorHAnsi" w:hAnsiTheme="minorHAnsi" w:cstheme="minorHAnsi"/>
          <w:sz w:val="23"/>
          <w:szCs w:val="23"/>
        </w:rPr>
        <w:tab/>
      </w:r>
      <w:r w:rsidRPr="005C0510">
        <w:rPr>
          <w:rFonts w:asciiTheme="minorHAnsi" w:hAnsiTheme="minorHAnsi" w:cstheme="minorHAnsi"/>
          <w:sz w:val="23"/>
          <w:szCs w:val="23"/>
        </w:rPr>
        <w:t>na bazie rur głównych fi 48mm po zewn.</w:t>
      </w:r>
      <w:r w:rsidR="005C0510">
        <w:rPr>
          <w:rFonts w:asciiTheme="minorHAnsi" w:hAnsiTheme="minorHAnsi" w:cstheme="minorHAnsi"/>
          <w:sz w:val="23"/>
          <w:szCs w:val="23"/>
        </w:rPr>
        <w:t>, gr. ścianki 2mm</w:t>
      </w:r>
    </w:p>
    <w:p w:rsidR="005C0510" w:rsidRPr="005C0510" w:rsidRDefault="005C0510" w:rsidP="005C0510">
      <w:pPr>
        <w:pStyle w:val="Default"/>
        <w:ind w:left="2268" w:hanging="425"/>
        <w:rPr>
          <w:rFonts w:asciiTheme="minorHAnsi" w:eastAsia="Times New Roman" w:hAnsiTheme="minorHAnsi"/>
          <w:sz w:val="23"/>
          <w:szCs w:val="23"/>
          <w:lang w:eastAsia="pl-PL" w:bidi="ar-SA"/>
        </w:rPr>
      </w:pPr>
      <w:r w:rsidRPr="005C0510">
        <w:rPr>
          <w:rFonts w:asciiTheme="minorHAnsi" w:hAnsiTheme="minorHAnsi" w:cstheme="minorHAnsi"/>
          <w:sz w:val="23"/>
          <w:szCs w:val="23"/>
        </w:rPr>
        <w:t>-</w:t>
      </w:r>
      <w:r w:rsidRPr="005C0510">
        <w:rPr>
          <w:rFonts w:asciiTheme="minorHAnsi" w:hAnsiTheme="minorHAnsi" w:cstheme="minorHAnsi"/>
          <w:sz w:val="23"/>
          <w:szCs w:val="23"/>
        </w:rPr>
        <w:tab/>
      </w:r>
      <w:r w:rsidRPr="005C0510">
        <w:rPr>
          <w:rFonts w:asciiTheme="minorHAnsi" w:eastAsia="Times New Roman" w:hAnsiTheme="minorHAnsi"/>
          <w:sz w:val="23"/>
          <w:szCs w:val="23"/>
          <w:lang w:eastAsia="pl-PL" w:bidi="ar-SA"/>
        </w:rPr>
        <w:t xml:space="preserve">Wszystkie kratownice łączone ze sobą za pomocą śrub M12 wewnątrz słupa. </w:t>
      </w:r>
    </w:p>
    <w:p w:rsidR="005C0510" w:rsidRPr="005C0510" w:rsidRDefault="005C0510" w:rsidP="005C0510">
      <w:pPr>
        <w:suppressAutoHyphens w:val="0"/>
        <w:autoSpaceDE w:val="0"/>
        <w:autoSpaceDN w:val="0"/>
        <w:adjustRightInd w:val="0"/>
        <w:ind w:left="2268" w:hanging="425"/>
        <w:rPr>
          <w:rFonts w:asciiTheme="minorHAnsi" w:eastAsia="Times New Roman" w:hAnsiTheme="minorHAnsi"/>
          <w:color w:val="000000"/>
          <w:sz w:val="23"/>
          <w:szCs w:val="23"/>
          <w:lang w:eastAsia="pl-PL" w:bidi="ar-SA"/>
        </w:rPr>
      </w:pPr>
      <w:r>
        <w:rPr>
          <w:rFonts w:asciiTheme="minorHAnsi" w:eastAsia="Times New Roman" w:hAnsiTheme="minorHAnsi"/>
          <w:color w:val="000000"/>
          <w:sz w:val="23"/>
          <w:szCs w:val="23"/>
          <w:lang w:eastAsia="pl-PL" w:bidi="ar-SA"/>
        </w:rPr>
        <w:t>-</w:t>
      </w:r>
      <w:r>
        <w:rPr>
          <w:rFonts w:asciiTheme="minorHAnsi" w:eastAsia="Times New Roman" w:hAnsiTheme="minorHAnsi"/>
          <w:color w:val="000000"/>
          <w:sz w:val="23"/>
          <w:szCs w:val="23"/>
          <w:lang w:eastAsia="pl-PL" w:bidi="ar-SA"/>
        </w:rPr>
        <w:tab/>
      </w:r>
      <w:r w:rsidRPr="005C0510">
        <w:rPr>
          <w:rFonts w:asciiTheme="minorHAnsi" w:eastAsia="Times New Roman" w:hAnsiTheme="minorHAnsi"/>
          <w:color w:val="000000"/>
          <w:sz w:val="23"/>
          <w:szCs w:val="23"/>
          <w:lang w:eastAsia="pl-PL" w:bidi="ar-SA"/>
        </w:rPr>
        <w:t xml:space="preserve">Niedopuszczalne zakończenie kratownic odlewami. </w:t>
      </w:r>
    </w:p>
    <w:p w:rsidR="005C0510" w:rsidRDefault="005C0510" w:rsidP="005C0510">
      <w:pPr>
        <w:suppressAutoHyphens w:val="0"/>
        <w:autoSpaceDE w:val="0"/>
        <w:autoSpaceDN w:val="0"/>
        <w:adjustRightInd w:val="0"/>
        <w:ind w:left="2268" w:hanging="425"/>
        <w:rPr>
          <w:rFonts w:asciiTheme="minorHAnsi" w:eastAsia="Times New Roman" w:hAnsiTheme="minorHAnsi"/>
          <w:color w:val="000000"/>
          <w:sz w:val="23"/>
          <w:szCs w:val="23"/>
          <w:lang w:eastAsia="pl-PL" w:bidi="ar-SA"/>
        </w:rPr>
      </w:pPr>
      <w:r>
        <w:rPr>
          <w:rFonts w:asciiTheme="minorHAnsi" w:eastAsia="Times New Roman" w:hAnsiTheme="minorHAnsi"/>
          <w:color w:val="000000"/>
          <w:sz w:val="23"/>
          <w:szCs w:val="23"/>
          <w:lang w:eastAsia="pl-PL" w:bidi="ar-SA"/>
        </w:rPr>
        <w:t>-</w:t>
      </w:r>
      <w:r>
        <w:rPr>
          <w:rFonts w:asciiTheme="minorHAnsi" w:eastAsia="Times New Roman" w:hAnsiTheme="minorHAnsi"/>
          <w:color w:val="000000"/>
          <w:sz w:val="23"/>
          <w:szCs w:val="23"/>
          <w:lang w:eastAsia="pl-PL" w:bidi="ar-SA"/>
        </w:rPr>
        <w:tab/>
      </w:r>
      <w:r w:rsidRPr="005C0510">
        <w:rPr>
          <w:rFonts w:asciiTheme="minorHAnsi" w:eastAsia="Times New Roman" w:hAnsiTheme="minorHAnsi"/>
          <w:color w:val="000000"/>
          <w:sz w:val="23"/>
          <w:szCs w:val="23"/>
          <w:lang w:eastAsia="pl-PL" w:bidi="ar-SA"/>
        </w:rPr>
        <w:t xml:space="preserve">Niedopuszczalne łączenie kratownic za pomocą sworzni i wystających czopów ( klinów) z zawleczkami (tzw. szybkozłącza) </w:t>
      </w:r>
    </w:p>
    <w:p w:rsidR="00A81CDB" w:rsidRPr="00CE248A" w:rsidRDefault="005C0510" w:rsidP="00CE248A">
      <w:pPr>
        <w:suppressAutoHyphens w:val="0"/>
        <w:autoSpaceDE w:val="0"/>
        <w:autoSpaceDN w:val="0"/>
        <w:adjustRightInd w:val="0"/>
        <w:ind w:left="2268" w:hanging="425"/>
        <w:rPr>
          <w:rFonts w:asciiTheme="minorHAnsi" w:eastAsia="Times New Roman" w:hAnsiTheme="minorHAnsi"/>
          <w:color w:val="000000"/>
          <w:sz w:val="23"/>
          <w:szCs w:val="23"/>
          <w:lang w:eastAsia="pl-PL" w:bidi="ar-SA"/>
        </w:rPr>
      </w:pPr>
      <w:r>
        <w:rPr>
          <w:rFonts w:asciiTheme="minorHAnsi" w:eastAsia="Times New Roman" w:hAnsiTheme="minorHAnsi"/>
          <w:color w:val="000000"/>
          <w:sz w:val="23"/>
          <w:szCs w:val="23"/>
          <w:lang w:eastAsia="pl-PL" w:bidi="ar-SA"/>
        </w:rPr>
        <w:t>-</w:t>
      </w:r>
      <w:r>
        <w:rPr>
          <w:rFonts w:asciiTheme="minorHAnsi" w:eastAsia="Times New Roman" w:hAnsiTheme="minorHAnsi"/>
          <w:color w:val="000000"/>
          <w:sz w:val="23"/>
          <w:szCs w:val="23"/>
          <w:lang w:eastAsia="pl-PL" w:bidi="ar-SA"/>
        </w:rPr>
        <w:tab/>
      </w:r>
      <w:r w:rsidRPr="005C0510">
        <w:rPr>
          <w:rFonts w:asciiTheme="minorHAnsi" w:eastAsia="Times New Roman" w:hAnsiTheme="minorHAnsi"/>
          <w:sz w:val="23"/>
          <w:szCs w:val="23"/>
          <w:lang w:eastAsia="pl-PL" w:bidi="ar-SA"/>
        </w:rPr>
        <w:t xml:space="preserve">Żadne elementy </w:t>
      </w:r>
      <w:r w:rsidR="00A6050D">
        <w:rPr>
          <w:rFonts w:asciiTheme="minorHAnsi" w:eastAsia="Times New Roman" w:hAnsiTheme="minorHAnsi"/>
          <w:sz w:val="23"/>
          <w:szCs w:val="23"/>
          <w:lang w:eastAsia="pl-PL" w:bidi="ar-SA"/>
        </w:rPr>
        <w:t xml:space="preserve">połączeniowe </w:t>
      </w:r>
      <w:r w:rsidRPr="005C0510">
        <w:rPr>
          <w:rFonts w:asciiTheme="minorHAnsi" w:eastAsia="Times New Roman" w:hAnsiTheme="minorHAnsi"/>
          <w:sz w:val="23"/>
          <w:szCs w:val="23"/>
          <w:lang w:eastAsia="pl-PL" w:bidi="ar-SA"/>
        </w:rPr>
        <w:t>nie mogą wystawać na zewnątrz z rur głównych</w:t>
      </w:r>
    </w:p>
    <w:p w:rsidR="00323AC1" w:rsidRPr="00323AC1" w:rsidRDefault="009074C3" w:rsidP="00323AC1">
      <w:pPr>
        <w:pStyle w:val="Default"/>
        <w:numPr>
          <w:ilvl w:val="0"/>
          <w:numId w:val="13"/>
        </w:numPr>
        <w:spacing w:before="240"/>
        <w:ind w:left="1872" w:hanging="454"/>
        <w:jc w:val="both"/>
        <w:rPr>
          <w:rFonts w:asciiTheme="minorHAnsi" w:hAnsiTheme="minorHAnsi" w:cstheme="minorHAnsi"/>
        </w:rPr>
      </w:pPr>
      <w:r>
        <w:rPr>
          <w:rFonts w:asciiTheme="minorHAnsi" w:hAnsiTheme="minorHAnsi" w:cstheme="minorHAnsi"/>
        </w:rPr>
        <w:lastRenderedPageBreak/>
        <w:t>Reflektor teatralny</w:t>
      </w:r>
      <w:r w:rsidR="00323AC1" w:rsidRPr="00323AC1">
        <w:rPr>
          <w:rFonts w:asciiTheme="minorHAnsi" w:hAnsiTheme="minorHAnsi" w:cstheme="minorHAnsi"/>
        </w:rPr>
        <w:t xml:space="preserve"> </w:t>
      </w:r>
      <w:r>
        <w:rPr>
          <w:rFonts w:asciiTheme="minorHAnsi" w:hAnsiTheme="minorHAnsi" w:cstheme="minorHAnsi"/>
        </w:rPr>
        <w:t>PC</w:t>
      </w:r>
      <w:r w:rsidR="00323AC1" w:rsidRPr="00323AC1">
        <w:rPr>
          <w:rFonts w:asciiTheme="minorHAnsi" w:hAnsiTheme="minorHAnsi" w:cstheme="minorHAnsi"/>
        </w:rPr>
        <w:t xml:space="preserve">( </w:t>
      </w:r>
      <w:proofErr w:type="spellStart"/>
      <w:r w:rsidR="00323AC1" w:rsidRPr="00323AC1">
        <w:rPr>
          <w:rFonts w:asciiTheme="minorHAnsi" w:hAnsiTheme="minorHAnsi" w:cstheme="minorHAnsi"/>
        </w:rPr>
        <w:t>prism</w:t>
      </w:r>
      <w:proofErr w:type="spellEnd"/>
      <w:r w:rsidR="00323AC1" w:rsidRPr="00323AC1">
        <w:rPr>
          <w:rFonts w:asciiTheme="minorHAnsi" w:hAnsiTheme="minorHAnsi" w:cstheme="minorHAnsi"/>
        </w:rPr>
        <w:t xml:space="preserve"> reflektor </w:t>
      </w:r>
      <w:proofErr w:type="spellStart"/>
      <w:r w:rsidR="00323AC1" w:rsidRPr="00323AC1">
        <w:rPr>
          <w:rFonts w:asciiTheme="minorHAnsi" w:hAnsiTheme="minorHAnsi" w:cstheme="minorHAnsi"/>
        </w:rPr>
        <w:t>convex</w:t>
      </w:r>
      <w:proofErr w:type="spellEnd"/>
      <w:r w:rsidR="00323AC1" w:rsidRPr="00323AC1">
        <w:rPr>
          <w:rFonts w:asciiTheme="minorHAnsi" w:hAnsiTheme="minorHAnsi" w:cstheme="minorHAnsi"/>
        </w:rPr>
        <w:t>) wraz z wyposa</w:t>
      </w:r>
      <w:r w:rsidR="00323AC1" w:rsidRPr="00323AC1">
        <w:rPr>
          <w:rFonts w:asciiTheme="minorHAnsi" w:hAnsiTheme="minorHAnsi" w:cstheme="minorHAnsi" w:hint="cs"/>
        </w:rPr>
        <w:t>ż</w:t>
      </w:r>
      <w:r w:rsidR="00323AC1" w:rsidRPr="00323AC1">
        <w:rPr>
          <w:rFonts w:asciiTheme="minorHAnsi" w:hAnsiTheme="minorHAnsi" w:cstheme="minorHAnsi"/>
        </w:rPr>
        <w:t>eniem</w:t>
      </w:r>
    </w:p>
    <w:p w:rsidR="00A81CDB" w:rsidRPr="00A81CDB" w:rsidRDefault="009074C3" w:rsidP="00A81CDB">
      <w:pPr>
        <w:pStyle w:val="Default"/>
        <w:numPr>
          <w:ilvl w:val="0"/>
          <w:numId w:val="14"/>
        </w:numPr>
        <w:ind w:left="2211" w:hanging="340"/>
        <w:rPr>
          <w:sz w:val="23"/>
          <w:szCs w:val="23"/>
        </w:rPr>
      </w:pPr>
      <w:r>
        <w:rPr>
          <w:sz w:val="23"/>
          <w:szCs w:val="23"/>
        </w:rPr>
        <w:t xml:space="preserve">reflektor PC </w:t>
      </w:r>
      <w:r w:rsidR="00323AC1" w:rsidRPr="00323AC1">
        <w:rPr>
          <w:sz w:val="23"/>
          <w:szCs w:val="23"/>
        </w:rPr>
        <w:t>(</w:t>
      </w:r>
      <w:proofErr w:type="spellStart"/>
      <w:r w:rsidR="00323AC1" w:rsidRPr="00323AC1">
        <w:rPr>
          <w:sz w:val="23"/>
          <w:szCs w:val="23"/>
        </w:rPr>
        <w:t>prism</w:t>
      </w:r>
      <w:proofErr w:type="spellEnd"/>
      <w:r w:rsidR="00323AC1" w:rsidRPr="00323AC1">
        <w:rPr>
          <w:sz w:val="23"/>
          <w:szCs w:val="23"/>
        </w:rPr>
        <w:t xml:space="preserve"> reflektor </w:t>
      </w:r>
      <w:proofErr w:type="spellStart"/>
      <w:r w:rsidR="00323AC1" w:rsidRPr="00323AC1">
        <w:rPr>
          <w:sz w:val="23"/>
          <w:szCs w:val="23"/>
        </w:rPr>
        <w:t>convex</w:t>
      </w:r>
      <w:proofErr w:type="spellEnd"/>
      <w:r w:rsidR="00323AC1" w:rsidRPr="00323AC1">
        <w:rPr>
          <w:sz w:val="23"/>
          <w:szCs w:val="23"/>
        </w:rPr>
        <w:t>) wraz z wyposa</w:t>
      </w:r>
      <w:r w:rsidR="00323AC1" w:rsidRPr="00323AC1">
        <w:rPr>
          <w:rFonts w:hint="cs"/>
          <w:sz w:val="23"/>
          <w:szCs w:val="23"/>
        </w:rPr>
        <w:t>ż</w:t>
      </w:r>
      <w:r w:rsidR="00DA51B8">
        <w:rPr>
          <w:sz w:val="23"/>
          <w:szCs w:val="23"/>
        </w:rPr>
        <w:t>eniem moc 1000</w:t>
      </w:r>
      <w:r w:rsidR="00A6050D">
        <w:rPr>
          <w:sz w:val="23"/>
          <w:szCs w:val="23"/>
        </w:rPr>
        <w:t xml:space="preserve"> </w:t>
      </w:r>
      <w:r>
        <w:rPr>
          <w:sz w:val="23"/>
          <w:szCs w:val="23"/>
        </w:rPr>
        <w:t>W</w:t>
      </w:r>
      <w:r w:rsidR="00323AC1" w:rsidRPr="00323AC1">
        <w:rPr>
          <w:sz w:val="23"/>
          <w:szCs w:val="23"/>
        </w:rPr>
        <w:t xml:space="preserve"> </w:t>
      </w:r>
      <w:r>
        <w:rPr>
          <w:sz w:val="23"/>
          <w:szCs w:val="23"/>
        </w:rPr>
        <w:t xml:space="preserve"> </w:t>
      </w:r>
      <w:r w:rsidR="00323AC1" w:rsidRPr="00323AC1">
        <w:rPr>
          <w:sz w:val="23"/>
          <w:szCs w:val="23"/>
        </w:rPr>
        <w:t xml:space="preserve"> skrzyde</w:t>
      </w:r>
      <w:r w:rsidR="00323AC1" w:rsidRPr="00323AC1">
        <w:rPr>
          <w:rFonts w:hint="cs"/>
          <w:sz w:val="23"/>
          <w:szCs w:val="23"/>
        </w:rPr>
        <w:t>ł</w:t>
      </w:r>
      <w:r w:rsidR="00323AC1" w:rsidRPr="00323AC1">
        <w:rPr>
          <w:sz w:val="23"/>
          <w:szCs w:val="23"/>
        </w:rPr>
        <w:t xml:space="preserve">ka, </w:t>
      </w:r>
      <w:r w:rsidR="00323AC1" w:rsidRPr="00323AC1">
        <w:rPr>
          <w:rFonts w:hint="cs"/>
          <w:sz w:val="23"/>
          <w:szCs w:val="23"/>
        </w:rPr>
        <w:t>ż</w:t>
      </w:r>
      <w:r w:rsidR="00323AC1" w:rsidRPr="00323AC1">
        <w:rPr>
          <w:sz w:val="23"/>
          <w:szCs w:val="23"/>
        </w:rPr>
        <w:t>ar</w:t>
      </w:r>
      <w:r w:rsidR="00323AC1" w:rsidRPr="00323AC1">
        <w:rPr>
          <w:rFonts w:hint="eastAsia"/>
          <w:sz w:val="23"/>
          <w:szCs w:val="23"/>
        </w:rPr>
        <w:t>ó</w:t>
      </w:r>
      <w:r w:rsidR="00323AC1" w:rsidRPr="00323AC1">
        <w:rPr>
          <w:sz w:val="23"/>
          <w:szCs w:val="23"/>
        </w:rPr>
        <w:t>wka</w:t>
      </w:r>
      <w:r w:rsidR="00323AC1">
        <w:rPr>
          <w:sz w:val="23"/>
          <w:szCs w:val="23"/>
        </w:rPr>
        <w:t xml:space="preserve"> – 2 szt.</w:t>
      </w:r>
    </w:p>
    <w:p w:rsidR="00CD4E1B" w:rsidRPr="00323AC1" w:rsidRDefault="005404F3" w:rsidP="00323AC1">
      <w:pPr>
        <w:pStyle w:val="Default"/>
        <w:numPr>
          <w:ilvl w:val="2"/>
          <w:numId w:val="2"/>
        </w:numPr>
        <w:tabs>
          <w:tab w:val="left" w:pos="1077"/>
          <w:tab w:val="left" w:pos="1134"/>
        </w:tabs>
        <w:spacing w:before="240"/>
        <w:ind w:left="1077" w:hanging="680"/>
      </w:pPr>
      <w:r w:rsidRPr="00323AC1">
        <w:t xml:space="preserve">Dostawa </w:t>
      </w:r>
      <w:r w:rsidR="0018234E">
        <w:t>mikrofonów</w:t>
      </w:r>
      <w:r w:rsidR="00323AC1">
        <w:t>.</w:t>
      </w:r>
      <w:r w:rsidR="003047AB" w:rsidRPr="00323AC1">
        <w:t xml:space="preserve"> </w:t>
      </w:r>
      <w:r w:rsidR="00323AC1">
        <w:t>P</w:t>
      </w:r>
      <w:r w:rsidRPr="00323AC1">
        <w:t xml:space="preserve">rzed rozpoczęciem projektowania Wykonawca ma obowiązek przedstawić </w:t>
      </w:r>
      <w:r w:rsidR="00A51394">
        <w:t xml:space="preserve"> karty katalogowe proponowanych urządzeń </w:t>
      </w:r>
      <w:r w:rsidRPr="00323AC1">
        <w:t xml:space="preserve">w celu uzyskania  akceptacji  Zamawiającego . </w:t>
      </w:r>
    </w:p>
    <w:p w:rsidR="00CD4E1B" w:rsidRPr="00323AC1" w:rsidRDefault="00323AC1" w:rsidP="00323AC1">
      <w:pPr>
        <w:pStyle w:val="Default"/>
        <w:numPr>
          <w:ilvl w:val="1"/>
          <w:numId w:val="2"/>
        </w:numPr>
        <w:tabs>
          <w:tab w:val="left" w:pos="851"/>
        </w:tabs>
        <w:spacing w:before="240"/>
        <w:ind w:left="851" w:hanging="454"/>
        <w:outlineLvl w:val="1"/>
      </w:pPr>
      <w:bookmarkStart w:id="20" w:name="_Toc481847372"/>
      <w:r>
        <w:t>A</w:t>
      </w:r>
      <w:r w:rsidR="005404F3" w:rsidRPr="00323AC1">
        <w:t>ktualne uwarunkowania wykonania przedmiotu zamówienia</w:t>
      </w:r>
      <w:r>
        <w:t>:</w:t>
      </w:r>
      <w:bookmarkEnd w:id="20"/>
    </w:p>
    <w:p w:rsidR="00CD4E1B" w:rsidRPr="00323AC1" w:rsidRDefault="005404F3" w:rsidP="00323AC1">
      <w:pPr>
        <w:pStyle w:val="Default"/>
        <w:numPr>
          <w:ilvl w:val="0"/>
          <w:numId w:val="15"/>
        </w:numPr>
        <w:spacing w:before="120" w:after="120"/>
        <w:ind w:left="1248" w:hanging="397"/>
        <w:jc w:val="both"/>
      </w:pPr>
      <w:r w:rsidRPr="00323AC1">
        <w:t>Obiekty czynny przez całą dobę</w:t>
      </w:r>
    </w:p>
    <w:p w:rsidR="00CD4E1B" w:rsidRPr="00323AC1" w:rsidRDefault="005404F3" w:rsidP="00323AC1">
      <w:pPr>
        <w:pStyle w:val="Default"/>
        <w:numPr>
          <w:ilvl w:val="0"/>
          <w:numId w:val="15"/>
        </w:numPr>
        <w:spacing w:before="120" w:after="120"/>
        <w:ind w:left="1248" w:hanging="397"/>
        <w:jc w:val="both"/>
      </w:pPr>
      <w:r w:rsidRPr="00323AC1">
        <w:t>Dostawa materiałów możliwa przez całą dobę.</w:t>
      </w:r>
    </w:p>
    <w:p w:rsidR="00CD4E1B" w:rsidRPr="00323AC1" w:rsidRDefault="005404F3" w:rsidP="00323AC1">
      <w:pPr>
        <w:pStyle w:val="Default"/>
        <w:numPr>
          <w:ilvl w:val="0"/>
          <w:numId w:val="15"/>
        </w:numPr>
        <w:spacing w:before="120" w:after="120"/>
        <w:ind w:left="1248" w:hanging="397"/>
        <w:jc w:val="both"/>
      </w:pPr>
      <w:r w:rsidRPr="00323AC1">
        <w:t xml:space="preserve">Brak parkingu, możliwość zapewnienia miejsca postojowego na czas załadunku </w:t>
      </w:r>
      <w:r w:rsidR="00323AC1">
        <w:br/>
      </w:r>
      <w:r w:rsidRPr="00323AC1">
        <w:t>i wyładunku materiałów.</w:t>
      </w:r>
    </w:p>
    <w:p w:rsidR="00CD4E1B" w:rsidRPr="00323AC1" w:rsidRDefault="005404F3" w:rsidP="00323AC1">
      <w:pPr>
        <w:pStyle w:val="Default"/>
        <w:numPr>
          <w:ilvl w:val="0"/>
          <w:numId w:val="15"/>
        </w:numPr>
        <w:spacing w:before="120" w:after="120"/>
        <w:ind w:left="1248" w:hanging="397"/>
        <w:jc w:val="both"/>
      </w:pPr>
      <w:r w:rsidRPr="00323AC1">
        <w:t>Brak dostępu do magazynu.</w:t>
      </w:r>
    </w:p>
    <w:p w:rsidR="00CD4E1B" w:rsidRPr="00323AC1" w:rsidRDefault="005404F3" w:rsidP="00323AC1">
      <w:pPr>
        <w:pStyle w:val="Default"/>
        <w:numPr>
          <w:ilvl w:val="0"/>
          <w:numId w:val="15"/>
        </w:numPr>
        <w:spacing w:before="120" w:after="120"/>
        <w:ind w:left="1248" w:hanging="397"/>
        <w:jc w:val="both"/>
      </w:pPr>
      <w:r w:rsidRPr="00323AC1">
        <w:t>W remontowanym obiekcie jest dostęp do sanitariatów.</w:t>
      </w:r>
    </w:p>
    <w:p w:rsidR="00CD4E1B" w:rsidRPr="00323AC1" w:rsidRDefault="005404F3" w:rsidP="00323AC1">
      <w:pPr>
        <w:pStyle w:val="Default"/>
        <w:numPr>
          <w:ilvl w:val="0"/>
          <w:numId w:val="15"/>
        </w:numPr>
        <w:spacing w:before="120" w:after="120"/>
        <w:ind w:left="1248" w:hanging="397"/>
        <w:jc w:val="both"/>
      </w:pPr>
      <w:r w:rsidRPr="00323AC1">
        <w:t>Wykonanie przedmiotu zamówienia po istniejących trasach</w:t>
      </w:r>
    </w:p>
    <w:p w:rsidR="00CD4E1B" w:rsidRPr="00323AC1" w:rsidRDefault="005404F3" w:rsidP="00323AC1">
      <w:pPr>
        <w:pStyle w:val="Default"/>
        <w:numPr>
          <w:ilvl w:val="0"/>
          <w:numId w:val="15"/>
        </w:numPr>
        <w:spacing w:before="120" w:after="120"/>
        <w:ind w:left="1248" w:hanging="397"/>
        <w:jc w:val="both"/>
      </w:pPr>
      <w:r w:rsidRPr="00323AC1">
        <w:t>wykonawca zabezpieczy zasilanie elektroenergetyczne dla odbiorów telewizji dozorowej i systemów bezpieczeństwa ludzi i mienia na obiekcie na okres prowadzonych prac remontowych -użytkownik nie dopuszcza przerwy w pracy tych systemów</w:t>
      </w:r>
    </w:p>
    <w:p w:rsidR="00CD4E1B" w:rsidRPr="00323AC1" w:rsidRDefault="005404F3" w:rsidP="00323AC1">
      <w:pPr>
        <w:pStyle w:val="Default"/>
        <w:numPr>
          <w:ilvl w:val="0"/>
          <w:numId w:val="15"/>
        </w:numPr>
        <w:spacing w:before="120" w:after="120"/>
        <w:ind w:left="1248" w:hanging="397"/>
        <w:jc w:val="both"/>
      </w:pPr>
      <w:r w:rsidRPr="00323AC1">
        <w:t>wykonawca uwzględni koszt demontażu istniejącej instalacji elektroenergetycznej podlegającej wymianie wraz z demontażem rur i koryt instalacyjnych elementów systemów mocowań do podłoża</w:t>
      </w:r>
    </w:p>
    <w:p w:rsidR="00323AC1" w:rsidRDefault="005404F3" w:rsidP="00323AC1">
      <w:pPr>
        <w:pStyle w:val="Default"/>
        <w:numPr>
          <w:ilvl w:val="0"/>
          <w:numId w:val="15"/>
        </w:numPr>
        <w:spacing w:before="120" w:after="120"/>
        <w:ind w:left="1248" w:hanging="397"/>
        <w:jc w:val="both"/>
      </w:pPr>
      <w:r w:rsidRPr="00323AC1">
        <w:t xml:space="preserve">całą instalację </w:t>
      </w:r>
      <w:r w:rsidR="00323AC1">
        <w:t xml:space="preserve">elektryczną </w:t>
      </w:r>
      <w:r w:rsidRPr="00323AC1">
        <w:t>realizować w systemie TN-S</w:t>
      </w:r>
      <w:r w:rsidR="00323AC1">
        <w:t>.</w:t>
      </w:r>
    </w:p>
    <w:p w:rsidR="00CD4E1B" w:rsidRPr="00323AC1" w:rsidRDefault="00323AC1" w:rsidP="00323AC1">
      <w:pPr>
        <w:pStyle w:val="Default"/>
        <w:numPr>
          <w:ilvl w:val="0"/>
          <w:numId w:val="15"/>
        </w:numPr>
        <w:spacing w:before="120" w:after="120"/>
        <w:ind w:left="1248" w:hanging="397"/>
        <w:jc w:val="both"/>
      </w:pPr>
      <w:r w:rsidRPr="00323AC1">
        <w:t xml:space="preserve"> </w:t>
      </w:r>
      <w:r w:rsidR="005404F3" w:rsidRPr="00323AC1">
        <w:t>wszystkie prace wykonać zgodnie z aktualnie obowiązującymi normami i przepisami budowy instalacji elektroenergetycznych</w:t>
      </w:r>
    </w:p>
    <w:p w:rsidR="00CD4E1B" w:rsidRPr="00323AC1" w:rsidRDefault="005404F3" w:rsidP="00323AC1">
      <w:pPr>
        <w:pStyle w:val="Default"/>
        <w:numPr>
          <w:ilvl w:val="0"/>
          <w:numId w:val="15"/>
        </w:numPr>
        <w:spacing w:before="120" w:after="120"/>
        <w:ind w:left="1248" w:hanging="397"/>
        <w:jc w:val="both"/>
      </w:pPr>
      <w:r w:rsidRPr="00323AC1">
        <w:t>wykonania odpowiednich zabezpieczeń pożarowych w miejscach przepustów instalacji elektroenergetycznej między strefami pożarowymi na obiekcie</w:t>
      </w:r>
    </w:p>
    <w:p w:rsidR="00CD4E1B" w:rsidRPr="00323AC1" w:rsidRDefault="005404F3" w:rsidP="00323AC1">
      <w:pPr>
        <w:pStyle w:val="Default"/>
        <w:numPr>
          <w:ilvl w:val="0"/>
          <w:numId w:val="15"/>
        </w:numPr>
        <w:spacing w:before="120" w:after="120"/>
        <w:ind w:left="1248" w:hanging="397"/>
        <w:jc w:val="both"/>
      </w:pPr>
      <w:r w:rsidRPr="00323AC1">
        <w:t>sprawdzenie skuteczności ochrony przeciwporażeniowej (szybkiego wyłączenia zasilania) wykonać pomiarowo na obiekcie po zrealizowaniu instalacji elektrycznej</w:t>
      </w:r>
    </w:p>
    <w:p w:rsidR="00CD4E1B" w:rsidRPr="00323AC1" w:rsidRDefault="005404F3" w:rsidP="00323AC1">
      <w:pPr>
        <w:pStyle w:val="Default"/>
        <w:numPr>
          <w:ilvl w:val="0"/>
          <w:numId w:val="15"/>
        </w:numPr>
        <w:spacing w:before="120" w:after="120"/>
        <w:ind w:left="1248" w:hanging="397"/>
        <w:jc w:val="both"/>
      </w:pPr>
      <w:r w:rsidRPr="00323AC1">
        <w:t>budynek jest wpisany do rejestru zabytków</w:t>
      </w:r>
    </w:p>
    <w:p w:rsidR="00CA2920" w:rsidRDefault="00CA2920" w:rsidP="00323AC1">
      <w:pPr>
        <w:pStyle w:val="Default"/>
        <w:numPr>
          <w:ilvl w:val="1"/>
          <w:numId w:val="2"/>
        </w:numPr>
        <w:tabs>
          <w:tab w:val="left" w:pos="851"/>
        </w:tabs>
        <w:spacing w:before="240" w:after="120"/>
        <w:ind w:left="851" w:hanging="454"/>
        <w:jc w:val="both"/>
        <w:outlineLvl w:val="1"/>
      </w:pPr>
      <w:bookmarkStart w:id="21" w:name="_Toc481847373"/>
      <w:r>
        <w:t>Warunki gwarancji:</w:t>
      </w:r>
      <w:bookmarkEnd w:id="21"/>
    </w:p>
    <w:p w:rsidR="00CD4E1B" w:rsidRPr="00323AC1" w:rsidRDefault="005404F3" w:rsidP="00CA2920">
      <w:pPr>
        <w:pStyle w:val="Default"/>
        <w:tabs>
          <w:tab w:val="left" w:pos="851"/>
        </w:tabs>
        <w:spacing w:before="240" w:after="120"/>
        <w:ind w:left="851"/>
        <w:jc w:val="both"/>
      </w:pPr>
      <w:r w:rsidRPr="00323AC1">
        <w:t xml:space="preserve">Wykonawca po dostarczeniu sprzętu nagłośnieniowego udzieli gwarancji </w:t>
      </w:r>
      <w:r w:rsidR="00844BE4">
        <w:t>minimum 36</w:t>
      </w:r>
      <w:r w:rsidRPr="00323AC1">
        <w:t xml:space="preserve"> miesięcy w tym nieodpłatny serwis i naprawę w miejscu instalacji. Nieodpłatne usługi serwisu mogą być świadczone tylko przez uprawniony podmiot na podstawie kwalifikacji, pełnomocnictwa lub upoważnienia wystawionego przez produ</w:t>
      </w:r>
      <w:r w:rsidR="000B57F0">
        <w:t xml:space="preserve">centa poszczególnego urządzenia oraz nieopłatne szkolenie pracowników w zakresie obsługi i eksploatacji. </w:t>
      </w:r>
    </w:p>
    <w:p w:rsidR="00CD4E1B" w:rsidRPr="00CA2920" w:rsidRDefault="005404F3" w:rsidP="00CA2920">
      <w:pPr>
        <w:pStyle w:val="Default"/>
        <w:numPr>
          <w:ilvl w:val="1"/>
          <w:numId w:val="2"/>
        </w:numPr>
        <w:tabs>
          <w:tab w:val="left" w:pos="851"/>
        </w:tabs>
        <w:spacing w:before="240" w:after="120"/>
        <w:ind w:left="851" w:hanging="454"/>
        <w:jc w:val="both"/>
        <w:outlineLvl w:val="1"/>
      </w:pPr>
      <w:bookmarkStart w:id="22" w:name="_Toc481847374"/>
      <w:r w:rsidRPr="00CA2920">
        <w:t>Podstawowe przepisy prawne, w których zawarte są wymagania, które powinna spełniać dokumentacja projektowa oraz realizowane zamierzenie inwestycyjne</w:t>
      </w:r>
      <w:r w:rsidR="00624800">
        <w:t>.</w:t>
      </w:r>
      <w:bookmarkEnd w:id="22"/>
    </w:p>
    <w:p w:rsidR="00CD4E1B" w:rsidRPr="00CA2920" w:rsidRDefault="005404F3" w:rsidP="00CA2920">
      <w:pPr>
        <w:pStyle w:val="Default"/>
        <w:numPr>
          <w:ilvl w:val="0"/>
          <w:numId w:val="17"/>
        </w:numPr>
        <w:spacing w:before="120" w:after="120"/>
        <w:ind w:left="1248" w:hanging="397"/>
        <w:jc w:val="both"/>
      </w:pPr>
      <w:r w:rsidRPr="00CA2920">
        <w:t>postanowienia Specyfikacji Istotnych Warunków Zamówienia</w:t>
      </w:r>
    </w:p>
    <w:p w:rsidR="00CD4E1B" w:rsidRPr="00CA2920" w:rsidRDefault="005404F3" w:rsidP="00CA2920">
      <w:pPr>
        <w:pStyle w:val="Default"/>
        <w:numPr>
          <w:ilvl w:val="0"/>
          <w:numId w:val="17"/>
        </w:numPr>
        <w:spacing w:before="120" w:after="120"/>
        <w:ind w:left="1248" w:hanging="397"/>
        <w:jc w:val="both"/>
      </w:pPr>
      <w:r w:rsidRPr="00CA2920">
        <w:lastRenderedPageBreak/>
        <w:t>Ustawa z dnia 7 lipca 1994 r. -Prawo budowlane (j.t. Dz. U. Nr156 z 2006 r., poz. 1118 z późniejszymi zmianami);</w:t>
      </w:r>
    </w:p>
    <w:p w:rsidR="00CD4E1B" w:rsidRPr="00CA2920" w:rsidRDefault="005404F3" w:rsidP="00CA2920">
      <w:pPr>
        <w:pStyle w:val="Default"/>
        <w:numPr>
          <w:ilvl w:val="0"/>
          <w:numId w:val="17"/>
        </w:numPr>
        <w:spacing w:before="120" w:after="120"/>
        <w:ind w:left="1248" w:hanging="397"/>
        <w:jc w:val="both"/>
      </w:pPr>
      <w:r w:rsidRPr="00CA2920">
        <w:t>Ustawa z dnia 20 stycznia 2004 r. -Prawo zamówień publicznych (j.t. Dz. U.</w:t>
      </w:r>
      <w:r w:rsidR="00844BE4">
        <w:t xml:space="preserve"> z 2015, poz.2164 </w:t>
      </w:r>
      <w:r w:rsidRPr="00CA2920">
        <w:t>z późniejszymi zmianami)</w:t>
      </w:r>
    </w:p>
    <w:p w:rsidR="00CD4E1B" w:rsidRPr="00CA2920" w:rsidRDefault="005404F3" w:rsidP="00CA2920">
      <w:pPr>
        <w:pStyle w:val="Default"/>
        <w:numPr>
          <w:ilvl w:val="0"/>
          <w:numId w:val="17"/>
        </w:numPr>
        <w:spacing w:before="120" w:after="120"/>
        <w:ind w:left="1248" w:hanging="397"/>
        <w:jc w:val="both"/>
      </w:pPr>
      <w:r w:rsidRPr="00CA2920">
        <w:t>ROZPORZĄDZENIE MINISTRA INFRASTRUKTURY z dnia 12 kwietnia 2002 r. w sprawie warunków technicznych, jakim powinny odpowiadać budynki i ich usytuowanie. (Dz. U. Nr 75 z 2002 r., poz. 690 z późniejszymi zmianami)</w:t>
      </w:r>
    </w:p>
    <w:p w:rsidR="00CD4E1B" w:rsidRPr="00CA2920" w:rsidRDefault="005404F3" w:rsidP="00CA2920">
      <w:pPr>
        <w:pStyle w:val="Default"/>
        <w:numPr>
          <w:ilvl w:val="0"/>
          <w:numId w:val="17"/>
        </w:numPr>
        <w:spacing w:before="120" w:after="120"/>
        <w:ind w:left="1248" w:hanging="397"/>
        <w:jc w:val="both"/>
      </w:pPr>
      <w:r w:rsidRPr="00CA2920">
        <w:t xml:space="preserve">Rozporządzenie Ministra Infrastruktury z dnia 2 września 2004 r. w sprawie szczegółowego zakresu i formy dokumentacji projektowej, specyfikacji technicznych wykonania i odbioru robót budowlanych oraz programu funkcjonalno-użytkowego (Dz. U. Nr 202 z 2004 r., poz. 2072 z </w:t>
      </w:r>
      <w:proofErr w:type="spellStart"/>
      <w:r w:rsidRPr="00CA2920">
        <w:t>późn</w:t>
      </w:r>
      <w:proofErr w:type="spellEnd"/>
      <w:r w:rsidRPr="00CA2920">
        <w:t>. zm.);</w:t>
      </w:r>
    </w:p>
    <w:p w:rsidR="00CD4E1B" w:rsidRPr="00CA2920" w:rsidRDefault="005404F3" w:rsidP="00CA2920">
      <w:pPr>
        <w:pStyle w:val="Default"/>
        <w:numPr>
          <w:ilvl w:val="0"/>
          <w:numId w:val="17"/>
        </w:numPr>
        <w:spacing w:before="120" w:after="120"/>
        <w:ind w:left="1248" w:hanging="397"/>
        <w:jc w:val="both"/>
      </w:pPr>
      <w:r w:rsidRPr="00CA2920">
        <w:t>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(Dz. U. Nr 130, poz. 1389);</w:t>
      </w:r>
    </w:p>
    <w:p w:rsidR="00CD4E1B" w:rsidRPr="00CA2920" w:rsidRDefault="005404F3" w:rsidP="00CA2920">
      <w:pPr>
        <w:pStyle w:val="Default"/>
        <w:numPr>
          <w:ilvl w:val="0"/>
          <w:numId w:val="17"/>
        </w:numPr>
        <w:spacing w:before="120" w:after="120"/>
        <w:ind w:left="1248" w:hanging="397"/>
        <w:jc w:val="both"/>
      </w:pPr>
      <w:r w:rsidRPr="00CA2920">
        <w:t xml:space="preserve">Rozporządzenie Ministra Infrastruktury z dnia3 lipca 2003 r. w sprawie szczegółowego zakresu i formy projektu budowlanego (Dz. U. Nr 120 z 2003 r., poz. 1133 z </w:t>
      </w:r>
      <w:proofErr w:type="spellStart"/>
      <w:r w:rsidRPr="00CA2920">
        <w:t>późn</w:t>
      </w:r>
      <w:proofErr w:type="spellEnd"/>
      <w:r w:rsidRPr="00CA2920">
        <w:t>. zm.).</w:t>
      </w:r>
      <w:r w:rsidR="00CA2920">
        <w:t xml:space="preserve"> </w:t>
      </w:r>
      <w:r w:rsidRPr="00CA2920">
        <w:t>oraz inne obowiązujące przepisy.</w:t>
      </w:r>
    </w:p>
    <w:p w:rsidR="00CD4E1B" w:rsidRPr="00CA2920" w:rsidRDefault="005404F3" w:rsidP="00CA2920">
      <w:pPr>
        <w:pStyle w:val="Default"/>
        <w:numPr>
          <w:ilvl w:val="1"/>
          <w:numId w:val="2"/>
        </w:numPr>
        <w:tabs>
          <w:tab w:val="left" w:pos="851"/>
        </w:tabs>
        <w:spacing w:before="240" w:after="120"/>
        <w:ind w:left="851" w:hanging="454"/>
        <w:jc w:val="both"/>
        <w:outlineLvl w:val="1"/>
      </w:pPr>
      <w:bookmarkStart w:id="23" w:name="_Toc481847375"/>
      <w:r w:rsidRPr="00CA2920">
        <w:t>Wymagania Zamawiającego dotyczące akceptacji propozycji rozwiązań projektowych, które zostaną zawarte w projekcie budowlano-wykonawczym.</w:t>
      </w:r>
      <w:bookmarkEnd w:id="23"/>
    </w:p>
    <w:p w:rsidR="00CD4E1B" w:rsidRPr="00CA2920" w:rsidRDefault="005404F3" w:rsidP="00CA2920">
      <w:pPr>
        <w:pStyle w:val="Default"/>
        <w:numPr>
          <w:ilvl w:val="2"/>
          <w:numId w:val="2"/>
        </w:numPr>
        <w:tabs>
          <w:tab w:val="left" w:pos="1077"/>
          <w:tab w:val="left" w:pos="1134"/>
        </w:tabs>
        <w:spacing w:before="240"/>
        <w:ind w:left="1077" w:hanging="680"/>
        <w:jc w:val="both"/>
      </w:pPr>
      <w:r w:rsidRPr="00CA2920">
        <w:t xml:space="preserve">Wykonawca w ramach umowy winien wykonać wszelkie prace projektowe </w:t>
      </w:r>
      <w:r w:rsidR="00CA2920">
        <w:br/>
      </w:r>
      <w:r w:rsidRPr="00CA2920">
        <w:t xml:space="preserve">i opracowania niezbędne do rozpoczęcia robót zgodnie z ustawą Prawo budowlane oraz niezbędne do prawidłowej oceny rozwiązań projektowych przez Zamawiającego </w:t>
      </w:r>
      <w:r w:rsidR="00CA2920">
        <w:br/>
      </w:r>
      <w:r w:rsidRPr="00CA2920">
        <w:t>i prawidłowego wykonania przedmiotu umowy, w tym:</w:t>
      </w:r>
    </w:p>
    <w:p w:rsidR="00CD4E1B" w:rsidRDefault="005404F3" w:rsidP="00CA2920">
      <w:pPr>
        <w:pStyle w:val="Default"/>
        <w:numPr>
          <w:ilvl w:val="0"/>
          <w:numId w:val="18"/>
        </w:numPr>
        <w:spacing w:before="120" w:after="120"/>
        <w:ind w:left="1474" w:hanging="397"/>
        <w:rPr>
          <w:sz w:val="23"/>
          <w:szCs w:val="23"/>
        </w:rPr>
      </w:pPr>
      <w:r>
        <w:rPr>
          <w:sz w:val="23"/>
          <w:szCs w:val="23"/>
        </w:rPr>
        <w:t>projekt wykonawczy,</w:t>
      </w:r>
    </w:p>
    <w:p w:rsidR="00CD4E1B" w:rsidRPr="00CA2920" w:rsidRDefault="005404F3" w:rsidP="00CA2920">
      <w:pPr>
        <w:pStyle w:val="Default"/>
        <w:numPr>
          <w:ilvl w:val="2"/>
          <w:numId w:val="2"/>
        </w:numPr>
        <w:tabs>
          <w:tab w:val="left" w:pos="1077"/>
          <w:tab w:val="left" w:pos="1134"/>
        </w:tabs>
        <w:spacing w:before="240"/>
        <w:ind w:left="1077" w:hanging="680"/>
        <w:jc w:val="both"/>
      </w:pPr>
      <w:r w:rsidRPr="00CA2920">
        <w:t>Wykonawca po wykonaniu poszczególnych etapów dokumentacji, tj.:</w:t>
      </w:r>
    </w:p>
    <w:p w:rsidR="00CD4E1B" w:rsidRDefault="005404F3" w:rsidP="00CA2920">
      <w:pPr>
        <w:pStyle w:val="Default"/>
        <w:numPr>
          <w:ilvl w:val="0"/>
          <w:numId w:val="20"/>
        </w:numPr>
        <w:spacing w:before="120" w:after="120"/>
        <w:ind w:left="1474" w:hanging="397"/>
        <w:rPr>
          <w:sz w:val="23"/>
          <w:szCs w:val="23"/>
        </w:rPr>
      </w:pPr>
      <w:r>
        <w:rPr>
          <w:sz w:val="23"/>
          <w:szCs w:val="23"/>
        </w:rPr>
        <w:t>projektu wykonawczego</w:t>
      </w:r>
    </w:p>
    <w:p w:rsidR="00CD4E1B" w:rsidRDefault="005404F3" w:rsidP="00CA2920">
      <w:pPr>
        <w:pStyle w:val="Default"/>
        <w:spacing w:before="120" w:after="120"/>
        <w:ind w:left="1077"/>
      </w:pPr>
      <w:bookmarkStart w:id="24" w:name="_GoBack"/>
      <w:bookmarkEnd w:id="24"/>
      <w:r>
        <w:rPr>
          <w:sz w:val="23"/>
          <w:szCs w:val="23"/>
        </w:rPr>
        <w:t>uzyska akceptację Zamawiającego w zakresie przedstawionych rozwiązań.</w:t>
      </w:r>
    </w:p>
    <w:p w:rsidR="00CD4E1B" w:rsidRPr="00CA2920" w:rsidRDefault="005404F3" w:rsidP="00CA2920">
      <w:pPr>
        <w:pStyle w:val="Default"/>
        <w:numPr>
          <w:ilvl w:val="2"/>
          <w:numId w:val="2"/>
        </w:numPr>
        <w:tabs>
          <w:tab w:val="left" w:pos="1077"/>
          <w:tab w:val="left" w:pos="1134"/>
        </w:tabs>
        <w:spacing w:before="240"/>
        <w:ind w:left="1077" w:hanging="680"/>
        <w:jc w:val="both"/>
      </w:pPr>
      <w:r w:rsidRPr="00CA2920">
        <w:t>Wykonawca przedłoży Zamawiającemu w wersji papierowej :</w:t>
      </w:r>
    </w:p>
    <w:p w:rsidR="00CD4E1B" w:rsidRPr="00CA2920" w:rsidRDefault="005404F3" w:rsidP="00CA2920">
      <w:pPr>
        <w:pStyle w:val="Default"/>
        <w:numPr>
          <w:ilvl w:val="0"/>
          <w:numId w:val="21"/>
        </w:numPr>
        <w:spacing w:before="120" w:after="120"/>
        <w:ind w:left="1474" w:hanging="397"/>
      </w:pPr>
      <w:r w:rsidRPr="00CA2920">
        <w:t>projekt wykonawczy -</w:t>
      </w:r>
      <w:r w:rsidR="00CA2920" w:rsidRPr="00CA2920">
        <w:t xml:space="preserve"> </w:t>
      </w:r>
      <w:r w:rsidR="003A2B1B">
        <w:t>2</w:t>
      </w:r>
      <w:r w:rsidRPr="00CA2920">
        <w:t xml:space="preserve"> egz.</w:t>
      </w:r>
    </w:p>
    <w:p w:rsidR="00CD4E1B" w:rsidRPr="00CA2920" w:rsidRDefault="005404F3" w:rsidP="00CA2920">
      <w:pPr>
        <w:pStyle w:val="Default"/>
        <w:numPr>
          <w:ilvl w:val="0"/>
          <w:numId w:val="21"/>
        </w:numPr>
        <w:spacing w:before="120" w:after="120"/>
        <w:ind w:left="1474" w:hanging="397"/>
      </w:pPr>
      <w:r w:rsidRPr="00CA2920">
        <w:t>pozostałe opracowania -</w:t>
      </w:r>
      <w:r w:rsidR="00CA2920" w:rsidRPr="00CA2920">
        <w:t xml:space="preserve"> </w:t>
      </w:r>
      <w:r w:rsidR="003A2B1B">
        <w:t>2</w:t>
      </w:r>
      <w:r w:rsidRPr="00CA2920">
        <w:t xml:space="preserve"> egz.</w:t>
      </w:r>
    </w:p>
    <w:p w:rsidR="00CD4E1B" w:rsidRPr="00CA2920" w:rsidRDefault="005404F3" w:rsidP="00CA2920">
      <w:pPr>
        <w:pStyle w:val="Default"/>
        <w:spacing w:before="120" w:after="120"/>
        <w:ind w:left="1077"/>
        <w:jc w:val="both"/>
      </w:pPr>
      <w:r w:rsidRPr="00CA2920">
        <w:t xml:space="preserve">Oprócz wersji papierowej Wykonawca opracuje i przekaże Zamawiającemu wersję elektroniczną ww. opracowań projektowych i </w:t>
      </w:r>
      <w:proofErr w:type="spellStart"/>
      <w:r w:rsidRPr="00CA2920">
        <w:t>STWiOR</w:t>
      </w:r>
      <w:proofErr w:type="spellEnd"/>
      <w:r w:rsidRPr="00CA2920">
        <w:t xml:space="preserve"> w fo</w:t>
      </w:r>
      <w:r w:rsidR="003A2B1B">
        <w:t>rmacie PDF</w:t>
      </w:r>
      <w:r w:rsidRPr="00CA2920">
        <w:t>.</w:t>
      </w:r>
    </w:p>
    <w:p w:rsidR="00CD4E1B" w:rsidRPr="00CA2920" w:rsidRDefault="005404F3" w:rsidP="00CA2920">
      <w:pPr>
        <w:pStyle w:val="Default"/>
        <w:numPr>
          <w:ilvl w:val="2"/>
          <w:numId w:val="2"/>
        </w:numPr>
        <w:tabs>
          <w:tab w:val="left" w:pos="1077"/>
          <w:tab w:val="left" w:pos="1134"/>
        </w:tabs>
        <w:spacing w:before="240"/>
        <w:ind w:left="1077" w:hanging="680"/>
        <w:jc w:val="both"/>
      </w:pPr>
      <w:r w:rsidRPr="00CA2920">
        <w:t>Inne uwarunkowania</w:t>
      </w:r>
    </w:p>
    <w:p w:rsidR="00CD4E1B" w:rsidRPr="00624800" w:rsidRDefault="005404F3" w:rsidP="00624800">
      <w:pPr>
        <w:pStyle w:val="Default"/>
        <w:numPr>
          <w:ilvl w:val="0"/>
          <w:numId w:val="23"/>
        </w:numPr>
        <w:spacing w:before="120"/>
        <w:ind w:left="1474" w:hanging="397"/>
        <w:jc w:val="both"/>
      </w:pPr>
      <w:r w:rsidRPr="00624800">
        <w:t>Uwarunkowania pozostałe:</w:t>
      </w:r>
    </w:p>
    <w:p w:rsidR="00CD4E1B" w:rsidRPr="00624800" w:rsidRDefault="005404F3" w:rsidP="00624800">
      <w:pPr>
        <w:pStyle w:val="Default"/>
        <w:numPr>
          <w:ilvl w:val="0"/>
          <w:numId w:val="24"/>
        </w:numPr>
        <w:spacing w:before="120" w:after="120"/>
        <w:ind w:left="1928" w:hanging="397"/>
        <w:jc w:val="both"/>
      </w:pPr>
      <w:r w:rsidRPr="00624800">
        <w:t>Wykonawca uporządkuje teren budowy po wykonaniu robót a odpady oraz gruz wywiezie na składowisko odpadów i wniesie stosowne, wymagane opłaty (opłaty stanowią koszt Wykonawcy),</w:t>
      </w:r>
    </w:p>
    <w:p w:rsidR="00CD4E1B" w:rsidRPr="00624800" w:rsidRDefault="005404F3" w:rsidP="00624800">
      <w:pPr>
        <w:pStyle w:val="Default"/>
        <w:numPr>
          <w:ilvl w:val="0"/>
          <w:numId w:val="24"/>
        </w:numPr>
        <w:spacing w:before="120" w:after="120"/>
        <w:ind w:left="1928" w:hanging="397"/>
        <w:jc w:val="both"/>
      </w:pPr>
      <w:r w:rsidRPr="00624800">
        <w:lastRenderedPageBreak/>
        <w:t xml:space="preserve">Wykonawca winien dokonać przeszkolenia pracowników wskazanych przez Zamawiającego w zakresie obsługi wszystkich urządzeń zamontowanych </w:t>
      </w:r>
      <w:r w:rsidR="00624800">
        <w:br/>
      </w:r>
      <w:r w:rsidRPr="00624800">
        <w:t>w ramach zamówienia,</w:t>
      </w:r>
    </w:p>
    <w:p w:rsidR="00CD4E1B" w:rsidRPr="00624800" w:rsidRDefault="00613B39" w:rsidP="00624800">
      <w:pPr>
        <w:pStyle w:val="Default"/>
        <w:numPr>
          <w:ilvl w:val="0"/>
          <w:numId w:val="24"/>
        </w:numPr>
        <w:spacing w:before="120" w:after="120"/>
        <w:ind w:left="1928" w:hanging="397"/>
        <w:jc w:val="both"/>
      </w:pPr>
      <w:r>
        <w:t>Koniecznym jest</w:t>
      </w:r>
      <w:r w:rsidR="005404F3" w:rsidRPr="00624800">
        <w:t xml:space="preserve">, aby Wykonawca dokonał wizji lokalnej w miejscach, gdzie będą prowadzone roboty, w celu zapoznania się z terenem przyszłej budowy, stanem istniejącym i warunkami prac objętych przedmiotem zamówienia oraz zdobył wszelkie informacje, które mogą być konieczne do prawidłowej wyceny wartości robót. Wyklucza się możliwość roszczeń Wykonawcy związanych </w:t>
      </w:r>
      <w:r w:rsidR="00624800">
        <w:br/>
      </w:r>
      <w:r w:rsidR="005404F3" w:rsidRPr="00624800">
        <w:t>z błędnym skalkulowaniem ceny lub pominięciem elementów niezbędnych do prawidłowego wykonania przedmiotu umowy. Wizja lokalna przeprowadzona jest na koszt własny Wykonawcy.</w:t>
      </w:r>
    </w:p>
    <w:p w:rsidR="00CD4E1B" w:rsidRPr="00624800" w:rsidRDefault="005404F3" w:rsidP="00624800">
      <w:pPr>
        <w:pStyle w:val="Default"/>
        <w:numPr>
          <w:ilvl w:val="0"/>
          <w:numId w:val="23"/>
        </w:numPr>
        <w:spacing w:before="120"/>
        <w:ind w:left="1474" w:hanging="397"/>
        <w:jc w:val="both"/>
      </w:pPr>
      <w:r w:rsidRPr="00624800">
        <w:t>Dokumentacja projektowa oraz pozostałe opracowania winny zostać wykonana zgodnie z przepisami wymienionymi w punkcie 1.2.1</w:t>
      </w:r>
    </w:p>
    <w:p w:rsidR="00CD4E1B" w:rsidRPr="00DC34EC" w:rsidRDefault="005404F3" w:rsidP="00DC34EC">
      <w:pPr>
        <w:pStyle w:val="Default"/>
        <w:numPr>
          <w:ilvl w:val="1"/>
          <w:numId w:val="2"/>
        </w:numPr>
        <w:tabs>
          <w:tab w:val="left" w:pos="851"/>
        </w:tabs>
        <w:spacing w:before="240" w:after="120"/>
        <w:ind w:left="851" w:hanging="454"/>
        <w:jc w:val="both"/>
        <w:outlineLvl w:val="1"/>
      </w:pPr>
      <w:bookmarkStart w:id="25" w:name="_Toc481847376"/>
      <w:r w:rsidRPr="00DC34EC">
        <w:t>Ogólne właściwości funkcjonalno-użytkowe</w:t>
      </w:r>
      <w:bookmarkEnd w:id="25"/>
      <w:r w:rsidRPr="00DC34EC">
        <w:t xml:space="preserve"> </w:t>
      </w:r>
    </w:p>
    <w:p w:rsidR="00CD4E1B" w:rsidRPr="00DC34EC" w:rsidRDefault="005404F3" w:rsidP="00DC34EC">
      <w:pPr>
        <w:pStyle w:val="Default"/>
        <w:numPr>
          <w:ilvl w:val="2"/>
          <w:numId w:val="2"/>
        </w:numPr>
        <w:tabs>
          <w:tab w:val="left" w:pos="1077"/>
          <w:tab w:val="left" w:pos="1134"/>
        </w:tabs>
        <w:spacing w:before="240"/>
        <w:ind w:left="1077" w:hanging="680"/>
        <w:jc w:val="both"/>
      </w:pPr>
      <w:r w:rsidRPr="00DC34EC">
        <w:t>W ramach przedmiotu zamówienia należy:</w:t>
      </w:r>
    </w:p>
    <w:p w:rsidR="00CD4E1B" w:rsidRPr="00DC34EC" w:rsidRDefault="005404F3" w:rsidP="00DC34EC">
      <w:pPr>
        <w:pStyle w:val="Default"/>
        <w:numPr>
          <w:ilvl w:val="0"/>
          <w:numId w:val="26"/>
        </w:numPr>
        <w:spacing w:before="120" w:after="120"/>
        <w:ind w:left="1474" w:hanging="397"/>
        <w:jc w:val="both"/>
      </w:pPr>
      <w:r w:rsidRPr="00DC34EC">
        <w:t xml:space="preserve">wykonać </w:t>
      </w:r>
      <w:r w:rsidR="00613B39">
        <w:t xml:space="preserve">inwentaryzację, </w:t>
      </w:r>
      <w:r w:rsidRPr="00DC34EC">
        <w:t xml:space="preserve">dokumentację projektową niezbędną do zrealizowania zamówienia </w:t>
      </w:r>
      <w:r w:rsidR="00DC34EC">
        <w:br/>
      </w:r>
      <w:r w:rsidRPr="00DC34EC">
        <w:t>w zakresie wynikającym z programu funkcjonalno-użytkowego</w:t>
      </w:r>
    </w:p>
    <w:p w:rsidR="00CD4E1B" w:rsidRPr="00DC34EC" w:rsidRDefault="005404F3" w:rsidP="00DC34EC">
      <w:pPr>
        <w:pStyle w:val="Default"/>
        <w:numPr>
          <w:ilvl w:val="0"/>
          <w:numId w:val="26"/>
        </w:numPr>
        <w:spacing w:before="120" w:after="120"/>
        <w:ind w:left="1474" w:hanging="397"/>
        <w:jc w:val="both"/>
      </w:pPr>
      <w:r w:rsidRPr="00DC34EC">
        <w:t>wykonać dostawę i montaż urządzeń,</w:t>
      </w:r>
    </w:p>
    <w:p w:rsidR="00CD4E1B" w:rsidRPr="00DC34EC" w:rsidRDefault="005404F3" w:rsidP="00DC34EC">
      <w:pPr>
        <w:pStyle w:val="Default"/>
        <w:numPr>
          <w:ilvl w:val="0"/>
          <w:numId w:val="26"/>
        </w:numPr>
        <w:spacing w:before="120" w:after="120"/>
        <w:ind w:left="1474" w:hanging="397"/>
        <w:jc w:val="both"/>
      </w:pPr>
      <w:r w:rsidRPr="00DC34EC">
        <w:t>wykonać roboty instalacyjne,</w:t>
      </w:r>
    </w:p>
    <w:p w:rsidR="00CD4E1B" w:rsidRPr="00DC34EC" w:rsidRDefault="005404F3" w:rsidP="00DC34EC">
      <w:pPr>
        <w:pStyle w:val="Default"/>
        <w:numPr>
          <w:ilvl w:val="0"/>
          <w:numId w:val="26"/>
        </w:numPr>
        <w:spacing w:before="120" w:after="120"/>
        <w:ind w:left="1474" w:hanging="397"/>
        <w:jc w:val="both"/>
      </w:pPr>
      <w:r w:rsidRPr="00DC34EC">
        <w:t>przeprowadzić szkolenie pracowników wskazanych przez Zamawiającego, obsługujących wszystkie zamontowane urządzenia.</w:t>
      </w:r>
    </w:p>
    <w:p w:rsidR="00CD4E1B" w:rsidRPr="00DC34EC" w:rsidRDefault="005404F3" w:rsidP="00DC34EC">
      <w:pPr>
        <w:pStyle w:val="Default"/>
        <w:numPr>
          <w:ilvl w:val="2"/>
          <w:numId w:val="2"/>
        </w:numPr>
        <w:tabs>
          <w:tab w:val="left" w:pos="1077"/>
          <w:tab w:val="left" w:pos="1134"/>
        </w:tabs>
        <w:spacing w:before="240"/>
        <w:ind w:left="1077" w:hanging="680"/>
        <w:jc w:val="both"/>
      </w:pPr>
      <w:r w:rsidRPr="00DC34EC">
        <w:t>Opis ogólny zadania inwestycyjnego (zamówienia):</w:t>
      </w:r>
    </w:p>
    <w:p w:rsidR="00CD4E1B" w:rsidRPr="00DC34EC" w:rsidRDefault="0078545B" w:rsidP="00DC34EC">
      <w:pPr>
        <w:pStyle w:val="Default"/>
        <w:numPr>
          <w:ilvl w:val="1"/>
          <w:numId w:val="23"/>
        </w:numPr>
        <w:spacing w:before="120" w:after="120"/>
        <w:jc w:val="both"/>
      </w:pPr>
      <w:r w:rsidRPr="00E055A2">
        <w:rPr>
          <w:color w:val="auto"/>
        </w:rPr>
        <w:t>Roboty budowlane</w:t>
      </w:r>
      <w:r w:rsidRPr="0078545B">
        <w:rPr>
          <w:color w:val="FF0000"/>
        </w:rPr>
        <w:t xml:space="preserve"> </w:t>
      </w:r>
      <w:r w:rsidR="005404F3" w:rsidRPr="0078545B">
        <w:rPr>
          <w:color w:val="FF0000"/>
        </w:rPr>
        <w:t xml:space="preserve"> </w:t>
      </w:r>
      <w:r w:rsidR="005404F3" w:rsidRPr="00DC34EC">
        <w:t>instalacji elektrycznych i słaboprądowych w systemie: „zaprojektuj i wybuduj".</w:t>
      </w:r>
    </w:p>
    <w:p w:rsidR="00CD4E1B" w:rsidRPr="00DC34EC" w:rsidRDefault="005404F3" w:rsidP="00DC34EC">
      <w:pPr>
        <w:pStyle w:val="Default"/>
        <w:numPr>
          <w:ilvl w:val="1"/>
          <w:numId w:val="23"/>
        </w:numPr>
        <w:spacing w:before="120" w:after="120"/>
        <w:jc w:val="both"/>
      </w:pPr>
      <w:r w:rsidRPr="00DC34EC">
        <w:t>Wykonawca powinien dołączyć instrukcje użytkowania urządzeń oraz przeszkolić personel zamawiającego z zakresu obsługi i konserwacji.</w:t>
      </w:r>
    </w:p>
    <w:p w:rsidR="00CD4E1B" w:rsidRPr="00DC34EC" w:rsidRDefault="005404F3" w:rsidP="00DC34EC">
      <w:pPr>
        <w:pStyle w:val="Default"/>
        <w:spacing w:before="120" w:after="120"/>
        <w:ind w:left="1418"/>
        <w:jc w:val="both"/>
      </w:pPr>
      <w:r w:rsidRPr="00DC34EC">
        <w:t xml:space="preserve">Przedstawione w niniejszym opracowaniu wskazania na urządzenia techniczne </w:t>
      </w:r>
      <w:r w:rsidR="00DC34EC">
        <w:br/>
      </w:r>
      <w:r w:rsidRPr="00DC34EC">
        <w:t>i materiały z podaniem producenta należy traktować jako przykładowe ze względu na zasady ustawy Prawo zamówień publicznych, a zwłaszcza art. 29 do 31.</w:t>
      </w:r>
    </w:p>
    <w:p w:rsidR="00C1096E" w:rsidRDefault="005404F3" w:rsidP="00C1096E">
      <w:pPr>
        <w:pStyle w:val="Default"/>
        <w:spacing w:before="120" w:after="120"/>
        <w:ind w:left="1418"/>
        <w:jc w:val="both"/>
      </w:pPr>
      <w:r w:rsidRPr="00DC34EC">
        <w:t>Podane dokładne określenia np. nazwy dostawców, producentów, materiałów, urządzeń, ich elementów, nie oznaczają, że obowiązkowo należy je zaoferować. Zamawiający dopuszcza składanie ofert zawierających rozwiązania równoważne. Wykonawca, który powołuje się na rozwiązania równoważne opisywanym przez Zamawiającego, jest obowiązany wykazać, że oferowane przez niego materiały, urządzenia, ich elementy spełniają wymagania określone przez Zamawiającego, poprzez np. dołączenie katalogów, folderów, opisów technicznych oferowanego ww. elementu oraz uzyskać wszelkie ewentualne uzgodnienia.</w:t>
      </w:r>
    </w:p>
    <w:p w:rsidR="00C1096E" w:rsidRDefault="005404F3" w:rsidP="00C1096E">
      <w:pPr>
        <w:pStyle w:val="Default"/>
        <w:numPr>
          <w:ilvl w:val="1"/>
          <w:numId w:val="23"/>
        </w:numPr>
        <w:spacing w:before="120" w:after="120"/>
        <w:jc w:val="both"/>
      </w:pPr>
      <w:r w:rsidRPr="00DC34EC">
        <w:t>Możliwe odstępstwa od przyjętych parametrów wg programu wymagają uzgodnień z zamawiającym.</w:t>
      </w:r>
    </w:p>
    <w:p w:rsidR="00CD4E1B" w:rsidRPr="0078545B" w:rsidRDefault="0078545B" w:rsidP="0078545B">
      <w:pPr>
        <w:suppressAutoHyphens w:val="0"/>
        <w:rPr>
          <w:rFonts w:ascii="Calibri" w:hAnsi="Calibri"/>
          <w:color w:val="000000"/>
        </w:rPr>
      </w:pPr>
      <w:bookmarkStart w:id="26" w:name="_Toc481847377"/>
      <w:r w:rsidRPr="0078545B">
        <w:rPr>
          <w:b/>
          <w:sz w:val="28"/>
          <w:szCs w:val="28"/>
        </w:rPr>
        <w:t xml:space="preserve">   3.</w:t>
      </w:r>
      <w:r>
        <w:t xml:space="preserve"> </w:t>
      </w:r>
      <w:r w:rsidR="005404F3" w:rsidRPr="00AE3C45">
        <w:rPr>
          <w:b/>
          <w:bCs/>
          <w:sz w:val="28"/>
          <w:szCs w:val="28"/>
        </w:rPr>
        <w:t>Opis wymagań zamawiającego w stosunku do przedmiotu zamówienia</w:t>
      </w:r>
      <w:bookmarkEnd w:id="26"/>
    </w:p>
    <w:p w:rsidR="00CD4E1B" w:rsidRPr="00AE3C45" w:rsidRDefault="005404F3" w:rsidP="00AE3C45">
      <w:pPr>
        <w:pStyle w:val="Default"/>
        <w:numPr>
          <w:ilvl w:val="1"/>
          <w:numId w:val="2"/>
        </w:numPr>
        <w:tabs>
          <w:tab w:val="left" w:pos="851"/>
        </w:tabs>
        <w:spacing w:before="240"/>
        <w:ind w:left="851" w:hanging="454"/>
        <w:outlineLvl w:val="1"/>
      </w:pPr>
      <w:bookmarkStart w:id="27" w:name="_Toc481847378"/>
      <w:r w:rsidRPr="00AE3C45">
        <w:lastRenderedPageBreak/>
        <w:t>Ogólny opis wymagań</w:t>
      </w:r>
      <w:bookmarkEnd w:id="27"/>
    </w:p>
    <w:p w:rsidR="00CD4E1B" w:rsidRPr="00AE3C45" w:rsidRDefault="005404F3" w:rsidP="00AE3C45">
      <w:pPr>
        <w:pStyle w:val="Default"/>
        <w:spacing w:before="120" w:after="120"/>
        <w:ind w:left="851"/>
        <w:jc w:val="both"/>
      </w:pPr>
      <w:r w:rsidRPr="00AE3C45">
        <w:t>Zamawiający wymaga odbycia wizji lokalnej w siedzibie Zamawiającego, przed złożeniem oferty cenowej w celu zapoznania się z uwarunkowaniami technicznymi i dokładnym zakresem Zamówienia.</w:t>
      </w:r>
    </w:p>
    <w:p w:rsidR="00CD4E1B" w:rsidRPr="00AE3C45" w:rsidRDefault="005404F3" w:rsidP="00AE3C45">
      <w:pPr>
        <w:pStyle w:val="Default"/>
        <w:spacing w:before="120" w:after="120"/>
        <w:ind w:left="851"/>
        <w:jc w:val="both"/>
      </w:pPr>
      <w:r w:rsidRPr="00AE3C45">
        <w:t>Zamawiający wymaga opracowania dokumentacji projektowej zgodnie z aktualnymi przepisami i aktualnym poziomem wiedzy technicznej</w:t>
      </w:r>
    </w:p>
    <w:p w:rsidR="00CD4E1B" w:rsidRPr="00AE3C45" w:rsidRDefault="005404F3" w:rsidP="00AE3C45">
      <w:pPr>
        <w:pStyle w:val="Default"/>
        <w:spacing w:before="120" w:after="120"/>
        <w:ind w:left="851"/>
        <w:jc w:val="both"/>
      </w:pPr>
      <w:r w:rsidRPr="00AE3C45">
        <w:t>Przy realizacji zamówienia Wykonawca zobowiązany jest do dokonania uzupełniającej inwentaryzacji obiektu w zakresie instalacyjnym.</w:t>
      </w:r>
    </w:p>
    <w:p w:rsidR="00CD4E1B" w:rsidRPr="00AE3C45" w:rsidRDefault="005404F3" w:rsidP="00AE3C45">
      <w:pPr>
        <w:pStyle w:val="Default"/>
        <w:spacing w:before="120" w:after="120"/>
        <w:ind w:left="851"/>
        <w:jc w:val="both"/>
      </w:pPr>
      <w:r w:rsidRPr="00AE3C45">
        <w:t>Ponadto Wykonawca winien w odpowiedni sposób uwzględnić realizację robót w czynnie funkcjonujących obiektach kulturalnych. Wykonawca w swojej ofercie winien uwzględnić wykonywanie prac remontowych również w soboty i niedziele.</w:t>
      </w:r>
    </w:p>
    <w:p w:rsidR="00AE3C45" w:rsidRPr="00AE3C45" w:rsidRDefault="005404F3" w:rsidP="00AE3C45">
      <w:pPr>
        <w:pStyle w:val="Default"/>
        <w:numPr>
          <w:ilvl w:val="1"/>
          <w:numId w:val="2"/>
        </w:numPr>
        <w:tabs>
          <w:tab w:val="left" w:pos="851"/>
        </w:tabs>
        <w:spacing w:before="240"/>
        <w:ind w:left="851" w:hanging="454"/>
        <w:outlineLvl w:val="1"/>
        <w:rPr>
          <w:sz w:val="23"/>
        </w:rPr>
      </w:pPr>
      <w:bookmarkStart w:id="28" w:name="_Toc481847379"/>
      <w:r w:rsidRPr="00AE3C45">
        <w:t>Cechy obiektu dotyczące rozwiązań budowlano-konstrukcyjnych</w:t>
      </w:r>
      <w:bookmarkEnd w:id="28"/>
    </w:p>
    <w:p w:rsidR="00CD4E1B" w:rsidRPr="00AE3C45" w:rsidRDefault="005404F3" w:rsidP="00CC6A5F">
      <w:pPr>
        <w:pStyle w:val="Default"/>
        <w:numPr>
          <w:ilvl w:val="2"/>
          <w:numId w:val="2"/>
        </w:numPr>
        <w:tabs>
          <w:tab w:val="left" w:pos="851"/>
        </w:tabs>
        <w:spacing w:before="240"/>
        <w:ind w:left="1134" w:hanging="737"/>
        <w:rPr>
          <w:rFonts w:asciiTheme="minorHAnsi" w:hAnsiTheme="minorHAnsi" w:cstheme="minorHAnsi"/>
        </w:rPr>
      </w:pPr>
      <w:r w:rsidRPr="00AE3C45">
        <w:rPr>
          <w:rFonts w:asciiTheme="minorHAnsi" w:hAnsiTheme="minorHAnsi" w:cstheme="minorHAnsi"/>
        </w:rPr>
        <w:t>Przygotowanie terenu prac</w:t>
      </w:r>
    </w:p>
    <w:p w:rsidR="00CD4E1B" w:rsidRPr="00AE3C45" w:rsidRDefault="005404F3" w:rsidP="00AE3C45">
      <w:pPr>
        <w:pStyle w:val="Default"/>
        <w:spacing w:before="120" w:after="120"/>
        <w:ind w:left="1134"/>
        <w:jc w:val="both"/>
      </w:pPr>
      <w:r w:rsidRPr="00AE3C45">
        <w:t>Przed rozpoczęciem robót remontowych do Wykonawcy należy:</w:t>
      </w:r>
    </w:p>
    <w:p w:rsidR="00CD4E1B" w:rsidRPr="00AE3C45" w:rsidRDefault="005404F3" w:rsidP="00AE3C45">
      <w:pPr>
        <w:pStyle w:val="Default"/>
        <w:numPr>
          <w:ilvl w:val="0"/>
          <w:numId w:val="27"/>
        </w:numPr>
        <w:spacing w:before="120" w:after="120"/>
        <w:ind w:left="1531" w:hanging="397"/>
        <w:jc w:val="both"/>
      </w:pPr>
      <w:r w:rsidRPr="00AE3C45">
        <w:t>wydzielenie miejsca robót zabezpieczonego przed dostępem osób nieupoważnionych</w:t>
      </w:r>
    </w:p>
    <w:p w:rsidR="00CD4E1B" w:rsidRPr="00AE3C45" w:rsidRDefault="005404F3" w:rsidP="00AE3C45">
      <w:pPr>
        <w:pStyle w:val="Default"/>
        <w:numPr>
          <w:ilvl w:val="0"/>
          <w:numId w:val="27"/>
        </w:numPr>
        <w:spacing w:before="120" w:after="120"/>
        <w:ind w:left="1531" w:hanging="397"/>
        <w:jc w:val="both"/>
      </w:pPr>
      <w:r w:rsidRPr="00AE3C45">
        <w:t>wyznaczenie stref niebezpiecznych przez odpowiednie wygrodzenie;</w:t>
      </w:r>
    </w:p>
    <w:p w:rsidR="00CD4E1B" w:rsidRPr="00AE3C45" w:rsidRDefault="005404F3" w:rsidP="00CC6A5F">
      <w:pPr>
        <w:pStyle w:val="Default"/>
        <w:numPr>
          <w:ilvl w:val="2"/>
          <w:numId w:val="2"/>
        </w:numPr>
        <w:tabs>
          <w:tab w:val="left" w:pos="851"/>
        </w:tabs>
        <w:spacing w:before="240"/>
        <w:ind w:left="1134" w:hanging="737"/>
        <w:rPr>
          <w:rFonts w:asciiTheme="minorHAnsi" w:hAnsiTheme="minorHAnsi" w:cstheme="minorHAnsi"/>
        </w:rPr>
      </w:pPr>
      <w:r w:rsidRPr="00AE3C45">
        <w:rPr>
          <w:rFonts w:asciiTheme="minorHAnsi" w:hAnsiTheme="minorHAnsi" w:cstheme="minorHAnsi"/>
        </w:rPr>
        <w:t>Roboty remontowe</w:t>
      </w:r>
    </w:p>
    <w:p w:rsidR="00CD4E1B" w:rsidRPr="00AE3C45" w:rsidRDefault="005404F3" w:rsidP="00AE3C45">
      <w:pPr>
        <w:pStyle w:val="Default"/>
        <w:spacing w:before="120" w:after="120"/>
        <w:ind w:left="1134"/>
        <w:jc w:val="both"/>
      </w:pPr>
      <w:r w:rsidRPr="00AE3C45">
        <w:t>Roboty remontowe należy wykonać na podstawie uzgodnionej z Zamawiającym dokumentacji projektowej. Rozwiązania techniczno-materiałowe winny uwzględniać jak najdłuższą i bezawaryjną pracę instalacji i urządzeń. Dokumentacja projektowa winna określać zasady użytkowania i wytyczne konserwacji oraz kontroli staniu technicznego instalacji i urządzeń.</w:t>
      </w:r>
    </w:p>
    <w:p w:rsidR="00F75138" w:rsidRDefault="005404F3" w:rsidP="00CC6A5F">
      <w:pPr>
        <w:pStyle w:val="Default"/>
        <w:numPr>
          <w:ilvl w:val="2"/>
          <w:numId w:val="2"/>
        </w:numPr>
        <w:tabs>
          <w:tab w:val="left" w:pos="851"/>
        </w:tabs>
        <w:spacing w:before="240"/>
        <w:ind w:left="1134" w:hanging="737"/>
        <w:rPr>
          <w:rFonts w:asciiTheme="minorHAnsi" w:hAnsiTheme="minorHAnsi" w:cstheme="minorHAnsi"/>
        </w:rPr>
      </w:pPr>
      <w:r w:rsidRPr="00F75138">
        <w:rPr>
          <w:rFonts w:asciiTheme="minorHAnsi" w:hAnsiTheme="minorHAnsi" w:cstheme="minorHAnsi"/>
        </w:rPr>
        <w:t xml:space="preserve">Warunki wykonania i odbioru robót budowlanych </w:t>
      </w:r>
    </w:p>
    <w:p w:rsidR="00CD4E1B" w:rsidRPr="00F75138" w:rsidRDefault="005404F3" w:rsidP="00CC6A5F">
      <w:pPr>
        <w:pStyle w:val="Default"/>
        <w:numPr>
          <w:ilvl w:val="3"/>
          <w:numId w:val="2"/>
        </w:numPr>
        <w:tabs>
          <w:tab w:val="left" w:pos="851"/>
        </w:tabs>
        <w:spacing w:before="240"/>
        <w:ind w:left="1248" w:hanging="851"/>
        <w:rPr>
          <w:rFonts w:asciiTheme="minorHAnsi" w:hAnsiTheme="minorHAnsi" w:cstheme="minorHAnsi"/>
        </w:rPr>
      </w:pPr>
      <w:r w:rsidRPr="00F75138">
        <w:t>Założenia do wykonawstwa robót:</w:t>
      </w:r>
    </w:p>
    <w:p w:rsidR="00CD4E1B" w:rsidRPr="00F75138" w:rsidRDefault="005404F3" w:rsidP="00F75138">
      <w:pPr>
        <w:pStyle w:val="Default"/>
        <w:numPr>
          <w:ilvl w:val="1"/>
          <w:numId w:val="29"/>
        </w:numPr>
        <w:spacing w:before="120" w:after="120"/>
        <w:ind w:left="1644" w:hanging="397"/>
        <w:jc w:val="both"/>
      </w:pPr>
      <w:r w:rsidRPr="00F75138">
        <w:t>Wykonawca musi zapewnić pełny zakres robót zgodnie z programem funkcjonalno-użytkowym, specyfikacją istotnych warunków zamówienia, specyfikacją techniczną wykonania i odbioru robót oraz dokumentacją przetargową i sztuką budowlaną.</w:t>
      </w:r>
    </w:p>
    <w:p w:rsidR="00CD4E1B" w:rsidRPr="00F75138" w:rsidRDefault="005404F3" w:rsidP="00F75138">
      <w:pPr>
        <w:pStyle w:val="Default"/>
        <w:numPr>
          <w:ilvl w:val="1"/>
          <w:numId w:val="29"/>
        </w:numPr>
        <w:spacing w:before="120" w:after="120"/>
        <w:ind w:left="1644" w:hanging="397"/>
        <w:jc w:val="both"/>
      </w:pPr>
      <w:r w:rsidRPr="00F75138">
        <w:t>Przy wykonywaniu prac należy stosować materiały i wyroby dopuszczone do obrotu i stosowania w budownictwie (ustawa Prawo Budowlane Dz.U. nr 106, poz.1126 z 2000 r. z późniejszymi zmianami).</w:t>
      </w:r>
    </w:p>
    <w:p w:rsidR="00CD4E1B" w:rsidRPr="00F75138" w:rsidRDefault="005404F3" w:rsidP="00F75138">
      <w:pPr>
        <w:pStyle w:val="Default"/>
        <w:numPr>
          <w:ilvl w:val="1"/>
          <w:numId w:val="29"/>
        </w:numPr>
        <w:spacing w:before="120" w:after="120"/>
        <w:ind w:left="1644" w:hanging="397"/>
        <w:jc w:val="both"/>
      </w:pPr>
      <w:r w:rsidRPr="00F75138">
        <w:t>Roboty należy wykonywać pod nadzorem osoby posiadającej odpowiednie uprawnienia budowlane.</w:t>
      </w:r>
    </w:p>
    <w:p w:rsidR="00CD4E1B" w:rsidRPr="00F75138" w:rsidRDefault="005404F3" w:rsidP="00F75138">
      <w:pPr>
        <w:pStyle w:val="Default"/>
        <w:numPr>
          <w:ilvl w:val="1"/>
          <w:numId w:val="29"/>
        </w:numPr>
        <w:spacing w:before="120" w:after="120"/>
        <w:ind w:left="1644" w:hanging="397"/>
        <w:jc w:val="both"/>
      </w:pPr>
      <w:r w:rsidRPr="00F75138">
        <w:t>Zakres prac obejmuje również wywóz gruzu, sprzątanie oraz zabezpieczenie terenu robót zgodnie z obowiązującymi przepisami. Prace te wykonawca wykona we własnym zakresie.</w:t>
      </w:r>
    </w:p>
    <w:p w:rsidR="00CD4E1B" w:rsidRPr="00F75138" w:rsidRDefault="005404F3" w:rsidP="00F75138">
      <w:pPr>
        <w:pStyle w:val="Default"/>
        <w:numPr>
          <w:ilvl w:val="1"/>
          <w:numId w:val="29"/>
        </w:numPr>
        <w:spacing w:before="120" w:after="120"/>
        <w:ind w:left="1644" w:hanging="397"/>
        <w:jc w:val="both"/>
      </w:pPr>
      <w:r w:rsidRPr="00F75138">
        <w:t>Prace należy wykonywać zgodnie z obowiązującymi przepisami, w tym techniczno-budowlanymi, obowiązującymi normami oraz zasadami wiedzy technicznej, w sposób nie zagrażający bezpieczeństwu ludzi i mienia.</w:t>
      </w:r>
    </w:p>
    <w:p w:rsidR="00CD4E1B" w:rsidRPr="00F75138" w:rsidRDefault="005404F3" w:rsidP="00F75138">
      <w:pPr>
        <w:pStyle w:val="Default"/>
        <w:numPr>
          <w:ilvl w:val="1"/>
          <w:numId w:val="29"/>
        </w:numPr>
        <w:spacing w:before="120" w:after="120"/>
        <w:ind w:left="1644" w:hanging="397"/>
        <w:jc w:val="both"/>
      </w:pPr>
      <w:r w:rsidRPr="00F75138">
        <w:lastRenderedPageBreak/>
        <w:t>Prowadzenie robót nie może naruszać interesu osób trzecich.</w:t>
      </w:r>
    </w:p>
    <w:p w:rsidR="00CD4E1B" w:rsidRPr="00F75138" w:rsidRDefault="005404F3" w:rsidP="00F75138">
      <w:pPr>
        <w:pStyle w:val="Default"/>
        <w:numPr>
          <w:ilvl w:val="1"/>
          <w:numId w:val="29"/>
        </w:numPr>
        <w:spacing w:before="120" w:after="120"/>
        <w:ind w:left="1644" w:hanging="397"/>
        <w:jc w:val="both"/>
      </w:pPr>
      <w:r w:rsidRPr="00F75138">
        <w:t>Odbiór prac nastąpi zgodnie z przepisami prawa budowlanego oraz ustawą prawo zamówień publicznych.</w:t>
      </w:r>
    </w:p>
    <w:p w:rsidR="00CD4E1B" w:rsidRPr="00F75138" w:rsidRDefault="005404F3" w:rsidP="00F75138">
      <w:pPr>
        <w:pStyle w:val="Default"/>
        <w:numPr>
          <w:ilvl w:val="1"/>
          <w:numId w:val="29"/>
        </w:numPr>
        <w:spacing w:before="120" w:after="120"/>
        <w:ind w:left="1644" w:hanging="397"/>
        <w:jc w:val="both"/>
      </w:pPr>
      <w:r w:rsidRPr="00F75138">
        <w:t>Wykonawca we własnym zakresie i na swój koszt zabezpiecza dostawę niezbędnych materiałów i środków transportowych potrzebnych do prawidłowej realizacji zamówienia.</w:t>
      </w:r>
    </w:p>
    <w:p w:rsidR="00CD4E1B" w:rsidRPr="00F75138" w:rsidRDefault="005404F3" w:rsidP="00F75138">
      <w:pPr>
        <w:pStyle w:val="Default"/>
        <w:numPr>
          <w:ilvl w:val="1"/>
          <w:numId w:val="29"/>
        </w:numPr>
        <w:spacing w:before="120" w:after="120"/>
        <w:ind w:left="1644" w:hanging="397"/>
        <w:jc w:val="both"/>
      </w:pPr>
      <w:r w:rsidRPr="00F75138">
        <w:t>Wykonawca odpowiada za bezpieczeństwo w miejscu pracy.</w:t>
      </w:r>
    </w:p>
    <w:p w:rsidR="00FE50A7" w:rsidRDefault="003A2B1B" w:rsidP="00F75138">
      <w:pPr>
        <w:pStyle w:val="Default"/>
        <w:numPr>
          <w:ilvl w:val="1"/>
          <w:numId w:val="29"/>
        </w:numPr>
        <w:spacing w:before="120" w:after="120"/>
        <w:ind w:left="1644" w:hanging="397"/>
        <w:jc w:val="both"/>
      </w:pPr>
      <w:r>
        <w:t xml:space="preserve">koniecznym jest </w:t>
      </w:r>
      <w:r w:rsidR="005404F3" w:rsidRPr="00F75138">
        <w:t>aby Wykonawca przeprowadził wizję terenu robót oraz uzyskał wszelkie niezbędne informacje potrzebne do opracowania oferty.</w:t>
      </w:r>
    </w:p>
    <w:p w:rsidR="00FE50A7" w:rsidRDefault="00FE50A7">
      <w:pPr>
        <w:suppressAutoHyphens w:val="0"/>
        <w:rPr>
          <w:rFonts w:ascii="Calibri" w:hAnsi="Calibri"/>
          <w:color w:val="000000"/>
        </w:rPr>
      </w:pPr>
    </w:p>
    <w:sectPr w:rsidR="00FE50A7" w:rsidSect="00CD4E1B">
      <w:footerReference w:type="default" r:id="rId8"/>
      <w:pgSz w:w="11906" w:h="16838"/>
      <w:pgMar w:top="1134" w:right="1134" w:bottom="1134" w:left="1134" w:header="708" w:footer="708" w:gutter="0"/>
      <w:cols w:space="708"/>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0E" w:rsidRDefault="0050040E">
      <w:pPr>
        <w:rPr>
          <w:rFonts w:hint="eastAsia"/>
        </w:rPr>
      </w:pPr>
      <w:r>
        <w:separator/>
      </w:r>
    </w:p>
  </w:endnote>
  <w:endnote w:type="continuationSeparator" w:id="0">
    <w:p w:rsidR="0050040E" w:rsidRDefault="0050040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9DE" w:rsidRDefault="00BB49DE">
    <w:pPr>
      <w:pStyle w:val="Stopka"/>
    </w:pPr>
    <w:r>
      <w:rPr>
        <w:rFonts w:ascii="Calibri" w:hAnsi="Calibri" w:cs="Calibri"/>
        <w:sz w:val="24"/>
        <w:szCs w:val="24"/>
      </w:rPr>
      <w:t xml:space="preserve">str. </w:t>
    </w:r>
    <w:r w:rsidR="007F1E32">
      <w:fldChar w:fldCharType="begin"/>
    </w:r>
    <w:r w:rsidR="009047F3">
      <w:instrText xml:space="preserve"> PAGE </w:instrText>
    </w:r>
    <w:r w:rsidR="007F1E32">
      <w:fldChar w:fldCharType="separate"/>
    </w:r>
    <w:r w:rsidR="00844BE4">
      <w:rPr>
        <w:noProof/>
      </w:rPr>
      <w:t>13</w:t>
    </w:r>
    <w:r w:rsidR="007F1E3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0E" w:rsidRDefault="0050040E">
      <w:pPr>
        <w:rPr>
          <w:rFonts w:hint="eastAsia"/>
        </w:rPr>
      </w:pPr>
      <w:r>
        <w:separator/>
      </w:r>
    </w:p>
  </w:footnote>
  <w:footnote w:type="continuationSeparator" w:id="0">
    <w:p w:rsidR="0050040E" w:rsidRDefault="0050040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sz w:val="23"/>
      </w:rPr>
    </w:lvl>
    <w:lvl w:ilvl="2">
      <w:start w:val="1"/>
      <w:numFmt w:val="decimal"/>
      <w:lvlText w:val="%1.%2.%3"/>
      <w:lvlJc w:val="left"/>
      <w:pPr>
        <w:tabs>
          <w:tab w:val="num" w:pos="0"/>
        </w:tabs>
        <w:ind w:left="1080" w:hanging="720"/>
      </w:pPr>
      <w:rPr>
        <w:sz w:val="23"/>
      </w:rPr>
    </w:lvl>
    <w:lvl w:ilvl="3">
      <w:start w:val="1"/>
      <w:numFmt w:val="decimal"/>
      <w:lvlText w:val="%1.%2.%3.%4"/>
      <w:lvlJc w:val="left"/>
      <w:pPr>
        <w:tabs>
          <w:tab w:val="num" w:pos="0"/>
        </w:tabs>
        <w:ind w:left="1080" w:hanging="720"/>
      </w:pPr>
      <w:rPr>
        <w:sz w:val="23"/>
      </w:rPr>
    </w:lvl>
    <w:lvl w:ilvl="4">
      <w:start w:val="1"/>
      <w:numFmt w:val="decimal"/>
      <w:lvlText w:val="%1.%2.%3.%4.%5"/>
      <w:lvlJc w:val="left"/>
      <w:pPr>
        <w:tabs>
          <w:tab w:val="num" w:pos="0"/>
        </w:tabs>
        <w:ind w:left="1440" w:hanging="1080"/>
      </w:pPr>
      <w:rPr>
        <w:sz w:val="23"/>
      </w:rPr>
    </w:lvl>
    <w:lvl w:ilvl="5">
      <w:start w:val="1"/>
      <w:numFmt w:val="decimal"/>
      <w:lvlText w:val="%1.%2.%3.%4.%5.%6"/>
      <w:lvlJc w:val="left"/>
      <w:pPr>
        <w:tabs>
          <w:tab w:val="num" w:pos="0"/>
        </w:tabs>
        <w:ind w:left="1440" w:hanging="1080"/>
      </w:pPr>
      <w:rPr>
        <w:sz w:val="23"/>
      </w:rPr>
    </w:lvl>
    <w:lvl w:ilvl="6">
      <w:start w:val="1"/>
      <w:numFmt w:val="decimal"/>
      <w:lvlText w:val="%1.%2.%3.%4.%5.%6.%7"/>
      <w:lvlJc w:val="left"/>
      <w:pPr>
        <w:tabs>
          <w:tab w:val="num" w:pos="0"/>
        </w:tabs>
        <w:ind w:left="1800" w:hanging="1440"/>
      </w:pPr>
      <w:rPr>
        <w:sz w:val="23"/>
      </w:rPr>
    </w:lvl>
    <w:lvl w:ilvl="7">
      <w:start w:val="1"/>
      <w:numFmt w:val="decimal"/>
      <w:lvlText w:val="%1.%2.%3.%4.%5.%6.%7.%8"/>
      <w:lvlJc w:val="left"/>
      <w:pPr>
        <w:tabs>
          <w:tab w:val="num" w:pos="0"/>
        </w:tabs>
        <w:ind w:left="1800" w:hanging="1440"/>
      </w:pPr>
      <w:rPr>
        <w:sz w:val="23"/>
      </w:rPr>
    </w:lvl>
    <w:lvl w:ilvl="8">
      <w:start w:val="1"/>
      <w:numFmt w:val="decimal"/>
      <w:lvlText w:val="%1.%2.%3.%4.%5.%6.%7.%8.%9"/>
      <w:lvlJc w:val="left"/>
      <w:pPr>
        <w:tabs>
          <w:tab w:val="num" w:pos="0"/>
        </w:tabs>
        <w:ind w:left="2160" w:hanging="1800"/>
      </w:pPr>
      <w:rPr>
        <w:sz w:val="23"/>
      </w:r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Letter"/>
      <w:lvlText w:val="%2.%3."/>
      <w:lvlJc w:val="left"/>
      <w:pPr>
        <w:tabs>
          <w:tab w:val="num" w:pos="0"/>
        </w:tabs>
        <w:ind w:left="2340" w:hanging="360"/>
      </w:pPr>
      <w:rPr>
        <w:sz w:val="23"/>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4"/>
    <w:lvl w:ilvl="0">
      <w:start w:val="1"/>
      <w:numFmt w:val="upperLetter"/>
      <w:lvlText w:val="%1."/>
      <w:lvlJc w:val="left"/>
      <w:pPr>
        <w:tabs>
          <w:tab w:val="num" w:pos="0"/>
        </w:tabs>
        <w:ind w:left="1437" w:hanging="360"/>
      </w:pPr>
    </w:lvl>
    <w:lvl w:ilvl="1">
      <w:start w:val="1"/>
      <w:numFmt w:val="lowerLetter"/>
      <w:lvlText w:val="%2."/>
      <w:lvlJc w:val="left"/>
      <w:pPr>
        <w:tabs>
          <w:tab w:val="num" w:pos="0"/>
        </w:tabs>
        <w:ind w:left="2157" w:hanging="360"/>
      </w:pPr>
    </w:lvl>
    <w:lvl w:ilvl="2">
      <w:start w:val="1"/>
      <w:numFmt w:val="lowerRoman"/>
      <w:lvlText w:val="%2.%3."/>
      <w:lvlJc w:val="right"/>
      <w:pPr>
        <w:tabs>
          <w:tab w:val="num" w:pos="0"/>
        </w:tabs>
        <w:ind w:left="2877" w:hanging="180"/>
      </w:pPr>
    </w:lvl>
    <w:lvl w:ilvl="3">
      <w:start w:val="1"/>
      <w:numFmt w:val="decimal"/>
      <w:lvlText w:val="%2.%3.%4."/>
      <w:lvlJc w:val="left"/>
      <w:pPr>
        <w:tabs>
          <w:tab w:val="num" w:pos="0"/>
        </w:tabs>
        <w:ind w:left="3597" w:hanging="360"/>
      </w:pPr>
    </w:lvl>
    <w:lvl w:ilvl="4">
      <w:start w:val="1"/>
      <w:numFmt w:val="lowerLetter"/>
      <w:lvlText w:val="%2.%3.%4.%5."/>
      <w:lvlJc w:val="left"/>
      <w:pPr>
        <w:tabs>
          <w:tab w:val="num" w:pos="0"/>
        </w:tabs>
        <w:ind w:left="4317" w:hanging="360"/>
      </w:pPr>
    </w:lvl>
    <w:lvl w:ilvl="5">
      <w:start w:val="1"/>
      <w:numFmt w:val="lowerRoman"/>
      <w:lvlText w:val="%2.%3.%4.%5.%6."/>
      <w:lvlJc w:val="right"/>
      <w:pPr>
        <w:tabs>
          <w:tab w:val="num" w:pos="0"/>
        </w:tabs>
        <w:ind w:left="5037" w:hanging="180"/>
      </w:pPr>
    </w:lvl>
    <w:lvl w:ilvl="6">
      <w:start w:val="1"/>
      <w:numFmt w:val="decimal"/>
      <w:lvlText w:val="%2.%3.%4.%5.%6.%7."/>
      <w:lvlJc w:val="left"/>
      <w:pPr>
        <w:tabs>
          <w:tab w:val="num" w:pos="0"/>
        </w:tabs>
        <w:ind w:left="5757" w:hanging="360"/>
      </w:pPr>
    </w:lvl>
    <w:lvl w:ilvl="7">
      <w:start w:val="1"/>
      <w:numFmt w:val="lowerLetter"/>
      <w:lvlText w:val="%2.%3.%4.%5.%6.%7.%8."/>
      <w:lvlJc w:val="left"/>
      <w:pPr>
        <w:tabs>
          <w:tab w:val="num" w:pos="0"/>
        </w:tabs>
        <w:ind w:left="6477" w:hanging="360"/>
      </w:pPr>
    </w:lvl>
    <w:lvl w:ilvl="8">
      <w:start w:val="1"/>
      <w:numFmt w:val="lowerRoman"/>
      <w:lvlText w:val="%2.%3.%4.%5.%6.%7.%8.%9."/>
      <w:lvlJc w:val="right"/>
      <w:pPr>
        <w:tabs>
          <w:tab w:val="num" w:pos="0"/>
        </w:tabs>
        <w:ind w:left="7197" w:hanging="180"/>
      </w:p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6593F67"/>
    <w:multiLevelType w:val="hybridMultilevel"/>
    <w:tmpl w:val="C1883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A44B56"/>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rPr>
        <w:sz w:val="23"/>
      </w:rPr>
    </w:lvl>
    <w:lvl w:ilvl="2">
      <w:start w:val="1"/>
      <w:numFmt w:val="decimal"/>
      <w:lvlText w:val="%1.%2.%3"/>
      <w:lvlJc w:val="left"/>
      <w:pPr>
        <w:tabs>
          <w:tab w:val="num" w:pos="0"/>
        </w:tabs>
        <w:ind w:left="1080" w:hanging="720"/>
      </w:pPr>
      <w:rPr>
        <w:sz w:val="23"/>
      </w:rPr>
    </w:lvl>
    <w:lvl w:ilvl="3">
      <w:start w:val="1"/>
      <w:numFmt w:val="decimal"/>
      <w:lvlText w:val="%1.%2.%3.%4"/>
      <w:lvlJc w:val="left"/>
      <w:pPr>
        <w:tabs>
          <w:tab w:val="num" w:pos="0"/>
        </w:tabs>
        <w:ind w:left="1080" w:hanging="720"/>
      </w:pPr>
      <w:rPr>
        <w:sz w:val="23"/>
      </w:rPr>
    </w:lvl>
    <w:lvl w:ilvl="4">
      <w:start w:val="1"/>
      <w:numFmt w:val="decimal"/>
      <w:lvlText w:val="%1.%2.%3.%4.%5"/>
      <w:lvlJc w:val="left"/>
      <w:pPr>
        <w:tabs>
          <w:tab w:val="num" w:pos="0"/>
        </w:tabs>
        <w:ind w:left="1440" w:hanging="1080"/>
      </w:pPr>
      <w:rPr>
        <w:sz w:val="23"/>
      </w:rPr>
    </w:lvl>
    <w:lvl w:ilvl="5">
      <w:start w:val="1"/>
      <w:numFmt w:val="decimal"/>
      <w:lvlText w:val="%1.%2.%3.%4.%5.%6"/>
      <w:lvlJc w:val="left"/>
      <w:pPr>
        <w:tabs>
          <w:tab w:val="num" w:pos="0"/>
        </w:tabs>
        <w:ind w:left="1440" w:hanging="1080"/>
      </w:pPr>
      <w:rPr>
        <w:sz w:val="23"/>
      </w:rPr>
    </w:lvl>
    <w:lvl w:ilvl="6">
      <w:start w:val="1"/>
      <w:numFmt w:val="decimal"/>
      <w:lvlText w:val="%1.%2.%3.%4.%5.%6.%7"/>
      <w:lvlJc w:val="left"/>
      <w:pPr>
        <w:tabs>
          <w:tab w:val="num" w:pos="0"/>
        </w:tabs>
        <w:ind w:left="1800" w:hanging="1440"/>
      </w:pPr>
      <w:rPr>
        <w:sz w:val="23"/>
      </w:rPr>
    </w:lvl>
    <w:lvl w:ilvl="7">
      <w:start w:val="1"/>
      <w:numFmt w:val="decimal"/>
      <w:lvlText w:val="%1.%2.%3.%4.%5.%6.%7.%8"/>
      <w:lvlJc w:val="left"/>
      <w:pPr>
        <w:tabs>
          <w:tab w:val="num" w:pos="0"/>
        </w:tabs>
        <w:ind w:left="1800" w:hanging="1440"/>
      </w:pPr>
      <w:rPr>
        <w:sz w:val="23"/>
      </w:rPr>
    </w:lvl>
    <w:lvl w:ilvl="8">
      <w:start w:val="1"/>
      <w:numFmt w:val="decimal"/>
      <w:lvlText w:val="%1.%2.%3.%4.%5.%6.%7.%8.%9"/>
      <w:lvlJc w:val="left"/>
      <w:pPr>
        <w:tabs>
          <w:tab w:val="num" w:pos="0"/>
        </w:tabs>
        <w:ind w:left="2160" w:hanging="1800"/>
      </w:pPr>
      <w:rPr>
        <w:sz w:val="23"/>
      </w:rPr>
    </w:lvl>
  </w:abstractNum>
  <w:abstractNum w:abstractNumId="12" w15:restartNumberingAfterBreak="0">
    <w:nsid w:val="0D577713"/>
    <w:multiLevelType w:val="hybridMultilevel"/>
    <w:tmpl w:val="217845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7C19E6"/>
    <w:multiLevelType w:val="hybridMultilevel"/>
    <w:tmpl w:val="78246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2573FA"/>
    <w:multiLevelType w:val="multilevel"/>
    <w:tmpl w:val="0482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A03B9D"/>
    <w:multiLevelType w:val="hybridMultilevel"/>
    <w:tmpl w:val="F3AC9B42"/>
    <w:lvl w:ilvl="0" w:tplc="04150015">
      <w:start w:val="1"/>
      <w:numFmt w:val="upperLetter"/>
      <w:lvlText w:val="%1."/>
      <w:lvlJc w:val="left"/>
      <w:pPr>
        <w:ind w:left="720" w:hanging="360"/>
      </w:pPr>
    </w:lvl>
    <w:lvl w:ilvl="1" w:tplc="A61899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638EC"/>
    <w:multiLevelType w:val="hybridMultilevel"/>
    <w:tmpl w:val="E13ECC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4A002D"/>
    <w:multiLevelType w:val="hybridMultilevel"/>
    <w:tmpl w:val="BED48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5E22F1"/>
    <w:multiLevelType w:val="hybridMultilevel"/>
    <w:tmpl w:val="48A8B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F925EB"/>
    <w:multiLevelType w:val="hybridMultilevel"/>
    <w:tmpl w:val="A6EE64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097E6F"/>
    <w:multiLevelType w:val="hybridMultilevel"/>
    <w:tmpl w:val="14686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AC4F6F"/>
    <w:multiLevelType w:val="hybridMultilevel"/>
    <w:tmpl w:val="B824B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BA2230"/>
    <w:multiLevelType w:val="hybridMultilevel"/>
    <w:tmpl w:val="782463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772C84"/>
    <w:multiLevelType w:val="hybridMultilevel"/>
    <w:tmpl w:val="BEC65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8F67A3"/>
    <w:multiLevelType w:val="hybridMultilevel"/>
    <w:tmpl w:val="29BECD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492CFF"/>
    <w:multiLevelType w:val="hybridMultilevel"/>
    <w:tmpl w:val="D9A886AC"/>
    <w:lvl w:ilvl="0" w:tplc="7AB035E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E443D7"/>
    <w:multiLevelType w:val="hybridMultilevel"/>
    <w:tmpl w:val="BEC65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F01074"/>
    <w:multiLevelType w:val="hybridMultilevel"/>
    <w:tmpl w:val="48A8B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F97BFD"/>
    <w:multiLevelType w:val="multilevel"/>
    <w:tmpl w:val="F80ECE0C"/>
    <w:lvl w:ilvl="0">
      <w:start w:val="1"/>
      <w:numFmt w:val="upperLetter"/>
      <w:lvlText w:val="%1."/>
      <w:lvlJc w:val="left"/>
      <w:pPr>
        <w:tabs>
          <w:tab w:val="num" w:pos="0"/>
        </w:tabs>
        <w:ind w:left="720" w:hanging="360"/>
      </w:pPr>
    </w:lvl>
    <w:lvl w:ilvl="1">
      <w:start w:val="1"/>
      <w:numFmt w:val="decimal"/>
      <w:lvlText w:val="%1.%2"/>
      <w:lvlJc w:val="left"/>
      <w:pPr>
        <w:tabs>
          <w:tab w:val="num" w:pos="0"/>
        </w:tabs>
        <w:ind w:left="720" w:hanging="360"/>
      </w:pPr>
      <w:rPr>
        <w:sz w:val="23"/>
      </w:rPr>
    </w:lvl>
    <w:lvl w:ilvl="2">
      <w:start w:val="1"/>
      <w:numFmt w:val="decimal"/>
      <w:lvlText w:val="%1.%2.%3"/>
      <w:lvlJc w:val="left"/>
      <w:pPr>
        <w:tabs>
          <w:tab w:val="num" w:pos="0"/>
        </w:tabs>
        <w:ind w:left="1080" w:hanging="720"/>
      </w:pPr>
      <w:rPr>
        <w:sz w:val="23"/>
      </w:rPr>
    </w:lvl>
    <w:lvl w:ilvl="3">
      <w:start w:val="1"/>
      <w:numFmt w:val="decimal"/>
      <w:lvlText w:val="%1.%2.%3.%4"/>
      <w:lvlJc w:val="left"/>
      <w:pPr>
        <w:tabs>
          <w:tab w:val="num" w:pos="0"/>
        </w:tabs>
        <w:ind w:left="1080" w:hanging="720"/>
      </w:pPr>
      <w:rPr>
        <w:sz w:val="23"/>
      </w:rPr>
    </w:lvl>
    <w:lvl w:ilvl="4">
      <w:start w:val="1"/>
      <w:numFmt w:val="decimal"/>
      <w:lvlText w:val="%1.%2.%3.%4.%5"/>
      <w:lvlJc w:val="left"/>
      <w:pPr>
        <w:tabs>
          <w:tab w:val="num" w:pos="0"/>
        </w:tabs>
        <w:ind w:left="1440" w:hanging="1080"/>
      </w:pPr>
      <w:rPr>
        <w:sz w:val="23"/>
      </w:rPr>
    </w:lvl>
    <w:lvl w:ilvl="5">
      <w:start w:val="1"/>
      <w:numFmt w:val="decimal"/>
      <w:lvlText w:val="%1.%2.%3.%4.%5.%6"/>
      <w:lvlJc w:val="left"/>
      <w:pPr>
        <w:tabs>
          <w:tab w:val="num" w:pos="0"/>
        </w:tabs>
        <w:ind w:left="1440" w:hanging="1080"/>
      </w:pPr>
      <w:rPr>
        <w:sz w:val="23"/>
      </w:rPr>
    </w:lvl>
    <w:lvl w:ilvl="6">
      <w:start w:val="1"/>
      <w:numFmt w:val="decimal"/>
      <w:lvlText w:val="%1.%2.%3.%4.%5.%6.%7"/>
      <w:lvlJc w:val="left"/>
      <w:pPr>
        <w:tabs>
          <w:tab w:val="num" w:pos="0"/>
        </w:tabs>
        <w:ind w:left="1800" w:hanging="1440"/>
      </w:pPr>
      <w:rPr>
        <w:sz w:val="23"/>
      </w:rPr>
    </w:lvl>
    <w:lvl w:ilvl="7">
      <w:start w:val="1"/>
      <w:numFmt w:val="decimal"/>
      <w:lvlText w:val="%1.%2.%3.%4.%5.%6.%7.%8"/>
      <w:lvlJc w:val="left"/>
      <w:pPr>
        <w:tabs>
          <w:tab w:val="num" w:pos="0"/>
        </w:tabs>
        <w:ind w:left="1800" w:hanging="1440"/>
      </w:pPr>
      <w:rPr>
        <w:sz w:val="23"/>
      </w:rPr>
    </w:lvl>
    <w:lvl w:ilvl="8">
      <w:start w:val="1"/>
      <w:numFmt w:val="decimal"/>
      <w:lvlText w:val="%1.%2.%3.%4.%5.%6.%7.%8.%9"/>
      <w:lvlJc w:val="left"/>
      <w:pPr>
        <w:tabs>
          <w:tab w:val="num" w:pos="0"/>
        </w:tabs>
        <w:ind w:left="2160" w:hanging="1800"/>
      </w:pPr>
      <w:rPr>
        <w:sz w:val="23"/>
      </w:rPr>
    </w:lvl>
  </w:abstractNum>
  <w:abstractNum w:abstractNumId="29" w15:restartNumberingAfterBreak="0">
    <w:nsid w:val="7C9C354A"/>
    <w:multiLevelType w:val="multilevel"/>
    <w:tmpl w:val="0B1C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757CF1"/>
    <w:multiLevelType w:val="multilevel"/>
    <w:tmpl w:val="0000000A"/>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28"/>
  </w:num>
  <w:num w:numId="13">
    <w:abstractNumId w:val="30"/>
  </w:num>
  <w:num w:numId="14">
    <w:abstractNumId w:val="25"/>
  </w:num>
  <w:num w:numId="15">
    <w:abstractNumId w:val="18"/>
  </w:num>
  <w:num w:numId="16">
    <w:abstractNumId w:val="20"/>
  </w:num>
  <w:num w:numId="17">
    <w:abstractNumId w:val="27"/>
  </w:num>
  <w:num w:numId="18">
    <w:abstractNumId w:val="22"/>
  </w:num>
  <w:num w:numId="19">
    <w:abstractNumId w:val="21"/>
  </w:num>
  <w:num w:numId="20">
    <w:abstractNumId w:val="13"/>
  </w:num>
  <w:num w:numId="21">
    <w:abstractNumId w:val="16"/>
  </w:num>
  <w:num w:numId="22">
    <w:abstractNumId w:val="17"/>
  </w:num>
  <w:num w:numId="23">
    <w:abstractNumId w:val="15"/>
  </w:num>
  <w:num w:numId="24">
    <w:abstractNumId w:val="26"/>
  </w:num>
  <w:num w:numId="25">
    <w:abstractNumId w:val="10"/>
  </w:num>
  <w:num w:numId="26">
    <w:abstractNumId w:val="23"/>
  </w:num>
  <w:num w:numId="27">
    <w:abstractNumId w:val="19"/>
  </w:num>
  <w:num w:numId="28">
    <w:abstractNumId w:val="12"/>
  </w:num>
  <w:num w:numId="29">
    <w:abstractNumId w:val="24"/>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A6E5E"/>
    <w:rsid w:val="00004D49"/>
    <w:rsid w:val="000065DC"/>
    <w:rsid w:val="000422CA"/>
    <w:rsid w:val="0006077F"/>
    <w:rsid w:val="00090534"/>
    <w:rsid w:val="00090722"/>
    <w:rsid w:val="000B57F0"/>
    <w:rsid w:val="0011150B"/>
    <w:rsid w:val="00135699"/>
    <w:rsid w:val="00152C6B"/>
    <w:rsid w:val="0018234E"/>
    <w:rsid w:val="001B5079"/>
    <w:rsid w:val="001C40E6"/>
    <w:rsid w:val="002043ED"/>
    <w:rsid w:val="00210E08"/>
    <w:rsid w:val="0021314E"/>
    <w:rsid w:val="00216A30"/>
    <w:rsid w:val="002E32C8"/>
    <w:rsid w:val="002F13AF"/>
    <w:rsid w:val="002F469B"/>
    <w:rsid w:val="00300440"/>
    <w:rsid w:val="003047AB"/>
    <w:rsid w:val="00321618"/>
    <w:rsid w:val="00323AC1"/>
    <w:rsid w:val="00345E14"/>
    <w:rsid w:val="00372D80"/>
    <w:rsid w:val="003A2B1B"/>
    <w:rsid w:val="003D5132"/>
    <w:rsid w:val="004517E3"/>
    <w:rsid w:val="004D0E44"/>
    <w:rsid w:val="0050040E"/>
    <w:rsid w:val="00500A4B"/>
    <w:rsid w:val="00537F47"/>
    <w:rsid w:val="005404F3"/>
    <w:rsid w:val="005718A6"/>
    <w:rsid w:val="0058726B"/>
    <w:rsid w:val="005A33EF"/>
    <w:rsid w:val="005B72BE"/>
    <w:rsid w:val="005C0510"/>
    <w:rsid w:val="005C6A25"/>
    <w:rsid w:val="005D5A2A"/>
    <w:rsid w:val="00613B39"/>
    <w:rsid w:val="00620AE1"/>
    <w:rsid w:val="00623A13"/>
    <w:rsid w:val="00624800"/>
    <w:rsid w:val="0065309A"/>
    <w:rsid w:val="006D2CCF"/>
    <w:rsid w:val="0072603C"/>
    <w:rsid w:val="00735128"/>
    <w:rsid w:val="00744E08"/>
    <w:rsid w:val="00751668"/>
    <w:rsid w:val="007578CF"/>
    <w:rsid w:val="007742FC"/>
    <w:rsid w:val="0078545B"/>
    <w:rsid w:val="007B6C13"/>
    <w:rsid w:val="007F1E32"/>
    <w:rsid w:val="008021CA"/>
    <w:rsid w:val="00844BE4"/>
    <w:rsid w:val="0086572F"/>
    <w:rsid w:val="008674E4"/>
    <w:rsid w:val="008A0DDB"/>
    <w:rsid w:val="008C47C2"/>
    <w:rsid w:val="008F040F"/>
    <w:rsid w:val="009047F3"/>
    <w:rsid w:val="009074C3"/>
    <w:rsid w:val="00944BC8"/>
    <w:rsid w:val="00945624"/>
    <w:rsid w:val="009C512F"/>
    <w:rsid w:val="009D4C04"/>
    <w:rsid w:val="009D5A8D"/>
    <w:rsid w:val="00A16AD9"/>
    <w:rsid w:val="00A51394"/>
    <w:rsid w:val="00A6050D"/>
    <w:rsid w:val="00A816FD"/>
    <w:rsid w:val="00A81CDB"/>
    <w:rsid w:val="00A93762"/>
    <w:rsid w:val="00AA0862"/>
    <w:rsid w:val="00AE0C68"/>
    <w:rsid w:val="00AE3C45"/>
    <w:rsid w:val="00B81874"/>
    <w:rsid w:val="00BA25AD"/>
    <w:rsid w:val="00BB49DE"/>
    <w:rsid w:val="00BB6CAC"/>
    <w:rsid w:val="00BC5393"/>
    <w:rsid w:val="00C1096E"/>
    <w:rsid w:val="00C14976"/>
    <w:rsid w:val="00C16C8D"/>
    <w:rsid w:val="00C833DB"/>
    <w:rsid w:val="00CA2920"/>
    <w:rsid w:val="00CA6E5E"/>
    <w:rsid w:val="00CB18FC"/>
    <w:rsid w:val="00CB4515"/>
    <w:rsid w:val="00CB7F29"/>
    <w:rsid w:val="00CC6A5F"/>
    <w:rsid w:val="00CD4E1B"/>
    <w:rsid w:val="00CE248A"/>
    <w:rsid w:val="00D53994"/>
    <w:rsid w:val="00D6396E"/>
    <w:rsid w:val="00DA51B8"/>
    <w:rsid w:val="00DB29A8"/>
    <w:rsid w:val="00DC34EC"/>
    <w:rsid w:val="00E055A2"/>
    <w:rsid w:val="00E129B8"/>
    <w:rsid w:val="00E861E4"/>
    <w:rsid w:val="00EB1F06"/>
    <w:rsid w:val="00EC127E"/>
    <w:rsid w:val="00EC38A9"/>
    <w:rsid w:val="00EF020E"/>
    <w:rsid w:val="00F041C7"/>
    <w:rsid w:val="00F62E28"/>
    <w:rsid w:val="00F67F30"/>
    <w:rsid w:val="00F75138"/>
    <w:rsid w:val="00F90F80"/>
    <w:rsid w:val="00FB4A8A"/>
    <w:rsid w:val="00FE50A7"/>
    <w:rsid w:val="00FF6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B8F04B1-3D35-4DC7-B631-F6CFD562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4E1B"/>
    <w:pPr>
      <w:suppressAutoHyphens/>
    </w:pPr>
    <w:rPr>
      <w:rFonts w:ascii="Liberation Serif" w:eastAsia="SimSun" w:hAnsi="Liberation Serif" w:cs="Arial"/>
      <w:color w:val="00000A"/>
      <w:sz w:val="24"/>
      <w:szCs w:val="24"/>
      <w:lang w:eastAsia="hi-IN" w:bidi="hi-IN"/>
    </w:rPr>
  </w:style>
  <w:style w:type="paragraph" w:styleId="Nagwek1">
    <w:name w:val="heading 1"/>
    <w:basedOn w:val="Normalny"/>
    <w:next w:val="Tekstpodstawowy"/>
    <w:qFormat/>
    <w:rsid w:val="00CD4E1B"/>
    <w:pPr>
      <w:keepNext/>
      <w:numPr>
        <w:numId w:val="1"/>
      </w:numPr>
      <w:spacing w:before="240" w:after="60"/>
      <w:outlineLvl w:val="0"/>
    </w:pPr>
    <w:rPr>
      <w:rFonts w:ascii="Cambria" w:eastAsia="Times New Roman" w:hAnsi="Cambria" w:cs="Mangal"/>
      <w:b/>
      <w:bCs/>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CD4E1B"/>
  </w:style>
  <w:style w:type="character" w:customStyle="1" w:styleId="Nagwek1Znak">
    <w:name w:val="Nagłówek 1 Znak"/>
    <w:basedOn w:val="Domylnaczcionkaakapitu1"/>
    <w:rsid w:val="00CD4E1B"/>
    <w:rPr>
      <w:rFonts w:ascii="Cambria" w:eastAsia="Times New Roman" w:hAnsi="Cambria" w:cs="Mangal"/>
      <w:b/>
      <w:bCs/>
      <w:sz w:val="32"/>
      <w:szCs w:val="29"/>
      <w:lang w:eastAsia="hi-IN" w:bidi="hi-IN"/>
    </w:rPr>
  </w:style>
  <w:style w:type="character" w:styleId="Hipercze">
    <w:name w:val="Hyperlink"/>
    <w:basedOn w:val="Domylnaczcionkaakapitu1"/>
    <w:uiPriority w:val="99"/>
    <w:rsid w:val="00CD4E1B"/>
    <w:rPr>
      <w:color w:val="0000FF"/>
      <w:u w:val="single"/>
    </w:rPr>
  </w:style>
  <w:style w:type="character" w:customStyle="1" w:styleId="NagwekZnak">
    <w:name w:val="Nagłówek Znak"/>
    <w:basedOn w:val="Domylnaczcionkaakapitu1"/>
    <w:rsid w:val="00CD4E1B"/>
    <w:rPr>
      <w:rFonts w:ascii="Liberation Serif" w:eastAsia="SimSun" w:hAnsi="Liberation Serif" w:cs="Mangal"/>
      <w:sz w:val="24"/>
      <w:szCs w:val="21"/>
      <w:lang w:eastAsia="hi-IN" w:bidi="hi-IN"/>
    </w:rPr>
  </w:style>
  <w:style w:type="character" w:customStyle="1" w:styleId="StopkaZnak">
    <w:name w:val="Stopka Znak"/>
    <w:basedOn w:val="Domylnaczcionkaakapitu1"/>
    <w:rsid w:val="00CD4E1B"/>
    <w:rPr>
      <w:rFonts w:ascii="Cambria" w:eastAsia="SimSun" w:hAnsi="Cambria" w:cs="Mangal"/>
      <w:sz w:val="28"/>
      <w:szCs w:val="28"/>
      <w:lang w:eastAsia="hi-IN" w:bidi="hi-IN"/>
    </w:rPr>
  </w:style>
  <w:style w:type="character" w:customStyle="1" w:styleId="ListLabel1">
    <w:name w:val="ListLabel 1"/>
    <w:rsid w:val="00CD4E1B"/>
    <w:rPr>
      <w:sz w:val="23"/>
    </w:rPr>
  </w:style>
  <w:style w:type="character" w:customStyle="1" w:styleId="ListLabel2">
    <w:name w:val="ListLabel 2"/>
    <w:rsid w:val="00CD4E1B"/>
    <w:rPr>
      <w:sz w:val="23"/>
    </w:rPr>
  </w:style>
  <w:style w:type="character" w:customStyle="1" w:styleId="ListLabel3">
    <w:name w:val="ListLabel 3"/>
    <w:rsid w:val="00CD4E1B"/>
    <w:rPr>
      <w:sz w:val="23"/>
    </w:rPr>
  </w:style>
  <w:style w:type="character" w:customStyle="1" w:styleId="ListLabel4">
    <w:name w:val="ListLabel 4"/>
    <w:rsid w:val="00CD4E1B"/>
    <w:rPr>
      <w:sz w:val="23"/>
    </w:rPr>
  </w:style>
  <w:style w:type="character" w:customStyle="1" w:styleId="ListLabel5">
    <w:name w:val="ListLabel 5"/>
    <w:rsid w:val="00CD4E1B"/>
    <w:rPr>
      <w:sz w:val="23"/>
    </w:rPr>
  </w:style>
  <w:style w:type="character" w:customStyle="1" w:styleId="ListLabel6">
    <w:name w:val="ListLabel 6"/>
    <w:rsid w:val="00CD4E1B"/>
    <w:rPr>
      <w:sz w:val="23"/>
    </w:rPr>
  </w:style>
  <w:style w:type="character" w:customStyle="1" w:styleId="ListLabel7">
    <w:name w:val="ListLabel 7"/>
    <w:rsid w:val="00CD4E1B"/>
    <w:rPr>
      <w:sz w:val="23"/>
    </w:rPr>
  </w:style>
  <w:style w:type="character" w:customStyle="1" w:styleId="ListLabel8">
    <w:name w:val="ListLabel 8"/>
    <w:rsid w:val="00CD4E1B"/>
    <w:rPr>
      <w:sz w:val="23"/>
    </w:rPr>
  </w:style>
  <w:style w:type="character" w:customStyle="1" w:styleId="ListLabel9">
    <w:name w:val="ListLabel 9"/>
    <w:rsid w:val="00CD4E1B"/>
    <w:rPr>
      <w:b/>
      <w:sz w:val="27"/>
    </w:rPr>
  </w:style>
  <w:style w:type="character" w:customStyle="1" w:styleId="ListLabel10">
    <w:name w:val="ListLabel 10"/>
    <w:rsid w:val="00CD4E1B"/>
    <w:rPr>
      <w:sz w:val="23"/>
    </w:rPr>
  </w:style>
  <w:style w:type="character" w:customStyle="1" w:styleId="ListLabel11">
    <w:name w:val="ListLabel 11"/>
    <w:rsid w:val="00CD4E1B"/>
    <w:rPr>
      <w:sz w:val="23"/>
    </w:rPr>
  </w:style>
  <w:style w:type="character" w:customStyle="1" w:styleId="ListLabel12">
    <w:name w:val="ListLabel 12"/>
    <w:rsid w:val="00CD4E1B"/>
    <w:rPr>
      <w:sz w:val="23"/>
    </w:rPr>
  </w:style>
  <w:style w:type="character" w:customStyle="1" w:styleId="ListLabel13">
    <w:name w:val="ListLabel 13"/>
    <w:rsid w:val="00CD4E1B"/>
    <w:rPr>
      <w:sz w:val="23"/>
    </w:rPr>
  </w:style>
  <w:style w:type="character" w:customStyle="1" w:styleId="ListLabel14">
    <w:name w:val="ListLabel 14"/>
    <w:rsid w:val="00CD4E1B"/>
    <w:rPr>
      <w:sz w:val="23"/>
    </w:rPr>
  </w:style>
  <w:style w:type="character" w:customStyle="1" w:styleId="ListLabel15">
    <w:name w:val="ListLabel 15"/>
    <w:rsid w:val="00CD4E1B"/>
    <w:rPr>
      <w:sz w:val="23"/>
    </w:rPr>
  </w:style>
  <w:style w:type="character" w:customStyle="1" w:styleId="ListLabel16">
    <w:name w:val="ListLabel 16"/>
    <w:rsid w:val="00CD4E1B"/>
    <w:rPr>
      <w:sz w:val="23"/>
    </w:rPr>
  </w:style>
  <w:style w:type="character" w:customStyle="1" w:styleId="ListLabel17">
    <w:name w:val="ListLabel 17"/>
    <w:rsid w:val="00CD4E1B"/>
    <w:rPr>
      <w:sz w:val="23"/>
    </w:rPr>
  </w:style>
  <w:style w:type="character" w:customStyle="1" w:styleId="ListLabel18">
    <w:name w:val="ListLabel 18"/>
    <w:rsid w:val="00CD4E1B"/>
    <w:rPr>
      <w:sz w:val="23"/>
    </w:rPr>
  </w:style>
  <w:style w:type="character" w:customStyle="1" w:styleId="ListLabel19">
    <w:name w:val="ListLabel 19"/>
    <w:rsid w:val="00CD4E1B"/>
    <w:rPr>
      <w:sz w:val="23"/>
    </w:rPr>
  </w:style>
  <w:style w:type="character" w:customStyle="1" w:styleId="ListLabel20">
    <w:name w:val="ListLabel 20"/>
    <w:rsid w:val="00CD4E1B"/>
    <w:rPr>
      <w:rFonts w:cs="Courier New"/>
    </w:rPr>
  </w:style>
  <w:style w:type="character" w:customStyle="1" w:styleId="ListLabel21">
    <w:name w:val="ListLabel 21"/>
    <w:rsid w:val="00CD4E1B"/>
    <w:rPr>
      <w:rFonts w:cs="Courier New"/>
    </w:rPr>
  </w:style>
  <w:style w:type="character" w:customStyle="1" w:styleId="ListLabel22">
    <w:name w:val="ListLabel 22"/>
    <w:rsid w:val="00CD4E1B"/>
    <w:rPr>
      <w:rFonts w:cs="Courier New"/>
    </w:rPr>
  </w:style>
  <w:style w:type="character" w:customStyle="1" w:styleId="ListLabel23">
    <w:name w:val="ListLabel 23"/>
    <w:rsid w:val="00CD4E1B"/>
    <w:rPr>
      <w:sz w:val="23"/>
    </w:rPr>
  </w:style>
  <w:style w:type="character" w:customStyle="1" w:styleId="ListLabel24">
    <w:name w:val="ListLabel 24"/>
    <w:rsid w:val="00CD4E1B"/>
    <w:rPr>
      <w:sz w:val="23"/>
    </w:rPr>
  </w:style>
  <w:style w:type="character" w:customStyle="1" w:styleId="ListLabel25">
    <w:name w:val="ListLabel 25"/>
    <w:rsid w:val="00CD4E1B"/>
    <w:rPr>
      <w:sz w:val="23"/>
    </w:rPr>
  </w:style>
  <w:style w:type="character" w:customStyle="1" w:styleId="ListLabel26">
    <w:name w:val="ListLabel 26"/>
    <w:rsid w:val="00CD4E1B"/>
    <w:rPr>
      <w:sz w:val="23"/>
    </w:rPr>
  </w:style>
  <w:style w:type="character" w:customStyle="1" w:styleId="ListLabel27">
    <w:name w:val="ListLabel 27"/>
    <w:rsid w:val="00CD4E1B"/>
    <w:rPr>
      <w:sz w:val="23"/>
    </w:rPr>
  </w:style>
  <w:style w:type="character" w:customStyle="1" w:styleId="ListLabel28">
    <w:name w:val="ListLabel 28"/>
    <w:rsid w:val="00CD4E1B"/>
    <w:rPr>
      <w:sz w:val="23"/>
    </w:rPr>
  </w:style>
  <w:style w:type="character" w:customStyle="1" w:styleId="ListLabel29">
    <w:name w:val="ListLabel 29"/>
    <w:rsid w:val="00CD4E1B"/>
    <w:rPr>
      <w:sz w:val="23"/>
    </w:rPr>
  </w:style>
  <w:style w:type="character" w:customStyle="1" w:styleId="ListLabel30">
    <w:name w:val="ListLabel 30"/>
    <w:rsid w:val="00CD4E1B"/>
    <w:rPr>
      <w:sz w:val="23"/>
    </w:rPr>
  </w:style>
  <w:style w:type="character" w:customStyle="1" w:styleId="ListLabel31">
    <w:name w:val="ListLabel 31"/>
    <w:rsid w:val="00CD4E1B"/>
    <w:rPr>
      <w:sz w:val="23"/>
    </w:rPr>
  </w:style>
  <w:style w:type="character" w:customStyle="1" w:styleId="ListLabel32">
    <w:name w:val="ListLabel 32"/>
    <w:rsid w:val="00CD4E1B"/>
    <w:rPr>
      <w:sz w:val="23"/>
    </w:rPr>
  </w:style>
  <w:style w:type="character" w:customStyle="1" w:styleId="ListLabel33">
    <w:name w:val="ListLabel 33"/>
    <w:rsid w:val="00CD4E1B"/>
    <w:rPr>
      <w:sz w:val="23"/>
    </w:rPr>
  </w:style>
  <w:style w:type="character" w:customStyle="1" w:styleId="czeindeksu">
    <w:name w:val="Łącze indeksu"/>
    <w:rsid w:val="00CD4E1B"/>
  </w:style>
  <w:style w:type="character" w:customStyle="1" w:styleId="Znakinumeracji">
    <w:name w:val="Znaki numeracji"/>
    <w:rsid w:val="00CD4E1B"/>
  </w:style>
  <w:style w:type="character" w:customStyle="1" w:styleId="Symbolewypunktowania">
    <w:name w:val="Symbole wypunktowania"/>
    <w:rsid w:val="00CD4E1B"/>
    <w:rPr>
      <w:rFonts w:ascii="OpenSymbol" w:eastAsia="OpenSymbol" w:hAnsi="OpenSymbol" w:cs="OpenSymbol"/>
    </w:rPr>
  </w:style>
  <w:style w:type="paragraph" w:customStyle="1" w:styleId="Nagwek2">
    <w:name w:val="Nagłówek2"/>
    <w:basedOn w:val="Normalny"/>
    <w:next w:val="Tekstpodstawowy"/>
    <w:rsid w:val="00CD4E1B"/>
    <w:pPr>
      <w:keepNext/>
      <w:spacing w:before="240" w:after="120"/>
    </w:pPr>
    <w:rPr>
      <w:rFonts w:ascii="Liberation Sans" w:eastAsia="Microsoft YaHei" w:hAnsi="Liberation Sans"/>
      <w:sz w:val="28"/>
      <w:szCs w:val="28"/>
    </w:rPr>
  </w:style>
  <w:style w:type="paragraph" w:styleId="Tekstpodstawowy">
    <w:name w:val="Body Text"/>
    <w:basedOn w:val="Normalny"/>
    <w:rsid w:val="00CD4E1B"/>
    <w:pPr>
      <w:spacing w:after="140" w:line="288" w:lineRule="auto"/>
    </w:pPr>
  </w:style>
  <w:style w:type="paragraph" w:styleId="Lista">
    <w:name w:val="List"/>
    <w:basedOn w:val="Tekstpodstawowy"/>
    <w:rsid w:val="00CD4E1B"/>
  </w:style>
  <w:style w:type="paragraph" w:customStyle="1" w:styleId="Podpis1">
    <w:name w:val="Podpis1"/>
    <w:basedOn w:val="Normalny"/>
    <w:rsid w:val="00CD4E1B"/>
    <w:pPr>
      <w:suppressLineNumbers/>
      <w:spacing w:before="120" w:after="120"/>
    </w:pPr>
    <w:rPr>
      <w:i/>
      <w:iCs/>
    </w:rPr>
  </w:style>
  <w:style w:type="paragraph" w:customStyle="1" w:styleId="Indeks">
    <w:name w:val="Indeks"/>
    <w:basedOn w:val="Normalny"/>
    <w:rsid w:val="00CD4E1B"/>
    <w:pPr>
      <w:suppressLineNumbers/>
    </w:pPr>
  </w:style>
  <w:style w:type="paragraph" w:customStyle="1" w:styleId="Nagwek10">
    <w:name w:val="Nagłówek1"/>
    <w:basedOn w:val="Normalny"/>
    <w:rsid w:val="00CD4E1B"/>
    <w:pPr>
      <w:keepNext/>
      <w:spacing w:before="240" w:after="120"/>
    </w:pPr>
    <w:rPr>
      <w:rFonts w:ascii="Liberation Sans" w:eastAsia="Microsoft YaHei" w:hAnsi="Liberation Sans"/>
      <w:sz w:val="28"/>
      <w:szCs w:val="28"/>
    </w:rPr>
  </w:style>
  <w:style w:type="paragraph" w:customStyle="1" w:styleId="Legenda1">
    <w:name w:val="Legenda1"/>
    <w:basedOn w:val="Normalny"/>
    <w:rsid w:val="00CD4E1B"/>
    <w:pPr>
      <w:suppressLineNumbers/>
      <w:spacing w:before="120" w:after="120"/>
    </w:pPr>
    <w:rPr>
      <w:i/>
      <w:iCs/>
    </w:rPr>
  </w:style>
  <w:style w:type="paragraph" w:customStyle="1" w:styleId="Default">
    <w:name w:val="Default"/>
    <w:rsid w:val="00CD4E1B"/>
    <w:pPr>
      <w:suppressAutoHyphens/>
    </w:pPr>
    <w:rPr>
      <w:rFonts w:ascii="Calibri" w:eastAsia="SimSun" w:hAnsi="Calibri" w:cs="Arial"/>
      <w:color w:val="000000"/>
      <w:sz w:val="24"/>
      <w:szCs w:val="24"/>
      <w:lang w:eastAsia="hi-IN" w:bidi="hi-IN"/>
    </w:rPr>
  </w:style>
  <w:style w:type="paragraph" w:styleId="Nagwekspisutreci">
    <w:name w:val="TOC Heading"/>
    <w:basedOn w:val="Nagwek1"/>
    <w:uiPriority w:val="39"/>
    <w:qFormat/>
    <w:rsid w:val="00CD4E1B"/>
    <w:pPr>
      <w:keepLines/>
      <w:numPr>
        <w:numId w:val="0"/>
      </w:numPr>
      <w:suppressLineNumbers/>
      <w:suppressAutoHyphens w:val="0"/>
      <w:spacing w:before="480" w:after="0" w:line="276" w:lineRule="auto"/>
    </w:pPr>
    <w:rPr>
      <w:rFonts w:cs="Times New Roman"/>
      <w:color w:val="365F91"/>
      <w:sz w:val="28"/>
      <w:szCs w:val="28"/>
      <w:lang w:eastAsia="ar-SA" w:bidi="ar-SA"/>
    </w:rPr>
  </w:style>
  <w:style w:type="paragraph" w:styleId="Spistreci1">
    <w:name w:val="toc 1"/>
    <w:basedOn w:val="Normalny"/>
    <w:uiPriority w:val="39"/>
    <w:rsid w:val="00CD4E1B"/>
    <w:pPr>
      <w:tabs>
        <w:tab w:val="left" w:pos="426"/>
        <w:tab w:val="right" w:leader="dot" w:pos="9628"/>
      </w:tabs>
      <w:spacing w:before="120"/>
    </w:pPr>
    <w:rPr>
      <w:rFonts w:cs="Mangal"/>
      <w:szCs w:val="21"/>
    </w:rPr>
  </w:style>
  <w:style w:type="paragraph" w:styleId="Spistreci2">
    <w:name w:val="toc 2"/>
    <w:basedOn w:val="Normalny"/>
    <w:uiPriority w:val="39"/>
    <w:rsid w:val="00CD4E1B"/>
    <w:pPr>
      <w:tabs>
        <w:tab w:val="left" w:pos="880"/>
        <w:tab w:val="right" w:leader="dot" w:pos="9628"/>
      </w:tabs>
      <w:spacing w:before="120"/>
      <w:ind w:left="851" w:hanging="567"/>
    </w:pPr>
    <w:rPr>
      <w:rFonts w:cs="Mangal"/>
      <w:szCs w:val="21"/>
    </w:rPr>
  </w:style>
  <w:style w:type="paragraph" w:customStyle="1" w:styleId="Akapitzlist1">
    <w:name w:val="Akapit z listą1"/>
    <w:basedOn w:val="Normalny"/>
    <w:rsid w:val="00CD4E1B"/>
    <w:pPr>
      <w:ind w:left="708"/>
    </w:pPr>
    <w:rPr>
      <w:rFonts w:cs="Mangal"/>
      <w:szCs w:val="21"/>
    </w:rPr>
  </w:style>
  <w:style w:type="paragraph" w:styleId="Nagwek">
    <w:name w:val="header"/>
    <w:basedOn w:val="Normalny"/>
    <w:rsid w:val="00CD4E1B"/>
    <w:pPr>
      <w:suppressLineNumbers/>
      <w:tabs>
        <w:tab w:val="center" w:pos="4536"/>
        <w:tab w:val="right" w:pos="9072"/>
      </w:tabs>
    </w:pPr>
    <w:rPr>
      <w:rFonts w:cs="Mangal"/>
      <w:szCs w:val="21"/>
    </w:rPr>
  </w:style>
  <w:style w:type="paragraph" w:styleId="Stopka">
    <w:name w:val="footer"/>
    <w:basedOn w:val="Normalny"/>
    <w:rsid w:val="00CD4E1B"/>
    <w:pPr>
      <w:suppressLineNumbers/>
      <w:tabs>
        <w:tab w:val="center" w:pos="4536"/>
        <w:tab w:val="right" w:pos="9072"/>
      </w:tabs>
    </w:pPr>
    <w:rPr>
      <w:rFonts w:ascii="Cambria" w:hAnsi="Cambria" w:cs="Mangal"/>
      <w:sz w:val="28"/>
      <w:szCs w:val="28"/>
    </w:rPr>
  </w:style>
  <w:style w:type="paragraph" w:styleId="Spistreci3">
    <w:name w:val="toc 3"/>
    <w:basedOn w:val="Normalny"/>
    <w:uiPriority w:val="39"/>
    <w:rsid w:val="00CD4E1B"/>
    <w:pPr>
      <w:tabs>
        <w:tab w:val="left" w:pos="1418"/>
        <w:tab w:val="right" w:leader="dot" w:pos="9628"/>
      </w:tabs>
      <w:spacing w:before="120"/>
      <w:ind w:left="1418" w:hanging="851"/>
    </w:pPr>
    <w:rPr>
      <w:rFonts w:cs="Mangal"/>
      <w:szCs w:val="21"/>
    </w:rPr>
  </w:style>
  <w:style w:type="paragraph" w:styleId="Tekstdymka">
    <w:name w:val="Balloon Text"/>
    <w:basedOn w:val="Normalny"/>
    <w:link w:val="TekstdymkaZnak"/>
    <w:uiPriority w:val="99"/>
    <w:semiHidden/>
    <w:unhideWhenUsed/>
    <w:rsid w:val="00D6396E"/>
    <w:rPr>
      <w:rFonts w:ascii="Tahoma" w:hAnsi="Tahoma" w:cs="Mangal"/>
      <w:sz w:val="16"/>
      <w:szCs w:val="14"/>
    </w:rPr>
  </w:style>
  <w:style w:type="character" w:customStyle="1" w:styleId="TekstdymkaZnak">
    <w:name w:val="Tekst dymka Znak"/>
    <w:basedOn w:val="Domylnaczcionkaakapitu"/>
    <w:link w:val="Tekstdymka"/>
    <w:uiPriority w:val="99"/>
    <w:semiHidden/>
    <w:rsid w:val="00D6396E"/>
    <w:rPr>
      <w:rFonts w:ascii="Tahoma" w:eastAsia="SimSun" w:hAnsi="Tahoma" w:cs="Mangal"/>
      <w:color w:val="00000A"/>
      <w:sz w:val="16"/>
      <w:szCs w:val="14"/>
      <w:lang w:eastAsia="hi-IN" w:bidi="hi-IN"/>
    </w:rPr>
  </w:style>
  <w:style w:type="paragraph" w:styleId="Bezodstpw">
    <w:name w:val="No Spacing"/>
    <w:uiPriority w:val="1"/>
    <w:qFormat/>
    <w:rsid w:val="00620AE1"/>
    <w:pPr>
      <w:suppressAutoHyphens/>
    </w:pPr>
    <w:rPr>
      <w:rFonts w:ascii="Liberation Serif" w:eastAsia="SimSun" w:hAnsi="Liberation Serif" w:cs="Mangal"/>
      <w:color w:val="00000A"/>
      <w:sz w:val="24"/>
      <w:szCs w:val="21"/>
      <w:lang w:eastAsia="hi-IN" w:bidi="hi-IN"/>
    </w:rPr>
  </w:style>
  <w:style w:type="paragraph" w:styleId="Akapitzlist">
    <w:name w:val="List Paragraph"/>
    <w:basedOn w:val="Normalny"/>
    <w:uiPriority w:val="34"/>
    <w:qFormat/>
    <w:rsid w:val="00620AE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027306">
      <w:bodyDiv w:val="1"/>
      <w:marLeft w:val="0"/>
      <w:marRight w:val="0"/>
      <w:marTop w:val="0"/>
      <w:marBottom w:val="0"/>
      <w:divBdr>
        <w:top w:val="none" w:sz="0" w:space="0" w:color="auto"/>
        <w:left w:val="none" w:sz="0" w:space="0" w:color="auto"/>
        <w:bottom w:val="none" w:sz="0" w:space="0" w:color="auto"/>
        <w:right w:val="none" w:sz="0" w:space="0" w:color="auto"/>
      </w:divBdr>
    </w:div>
    <w:div w:id="1058362131">
      <w:bodyDiv w:val="1"/>
      <w:marLeft w:val="0"/>
      <w:marRight w:val="0"/>
      <w:marTop w:val="0"/>
      <w:marBottom w:val="0"/>
      <w:divBdr>
        <w:top w:val="none" w:sz="0" w:space="0" w:color="auto"/>
        <w:left w:val="none" w:sz="0" w:space="0" w:color="auto"/>
        <w:bottom w:val="none" w:sz="0" w:space="0" w:color="auto"/>
        <w:right w:val="none" w:sz="0" w:space="0" w:color="auto"/>
      </w:divBdr>
    </w:div>
    <w:div w:id="135503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C02383-0705-44C4-BF82-A1851391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14</Pages>
  <Words>4677</Words>
  <Characters>28064</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teatr im osterwy</dc:creator>
  <cp:lastModifiedBy>DZG</cp:lastModifiedBy>
  <cp:revision>48</cp:revision>
  <cp:lastPrinted>2112-12-31T22:00:00Z</cp:lastPrinted>
  <dcterms:created xsi:type="dcterms:W3CDTF">2017-06-27T07:25:00Z</dcterms:created>
  <dcterms:modified xsi:type="dcterms:W3CDTF">2017-07-03T10:00:00Z</dcterms:modified>
</cp:coreProperties>
</file>