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19" w:rsidRDefault="00FB3319" w:rsidP="00FB331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714" w:hanging="357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pl-PL"/>
        </w:rPr>
        <w:t>Znak Sprawy : T/202/2/3/2016</w:t>
      </w:r>
    </w:p>
    <w:p w:rsidR="00FB3319" w:rsidRDefault="00FB3319" w:rsidP="00253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714" w:hanging="357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pl-PL"/>
        </w:rPr>
      </w:pPr>
      <w:bookmarkStart w:id="0" w:name="_GoBack"/>
      <w:bookmarkEnd w:id="0"/>
    </w:p>
    <w:p w:rsidR="005F4BB4" w:rsidRDefault="005F4BB4" w:rsidP="00253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714" w:hanging="357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pl-PL"/>
        </w:rPr>
      </w:pPr>
      <w:r w:rsidRPr="005F4BB4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pl-PL"/>
        </w:rPr>
        <w:t xml:space="preserve">INSTRUKCJA PRZYGOTOWANIA WNIOSKU </w:t>
      </w:r>
    </w:p>
    <w:p w:rsidR="002531DB" w:rsidRPr="005F4BB4" w:rsidRDefault="005F4BB4" w:rsidP="00253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714" w:hanging="357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pl-PL"/>
        </w:rPr>
      </w:pPr>
      <w:r w:rsidRPr="005F4BB4">
        <w:rPr>
          <w:rFonts w:eastAsia="Times New Roman" w:cs="Times New Roman"/>
          <w:b/>
          <w:bCs/>
          <w:color w:val="000000"/>
          <w:spacing w:val="-4"/>
          <w:sz w:val="26"/>
          <w:szCs w:val="26"/>
          <w:lang w:eastAsia="pl-PL"/>
        </w:rPr>
        <w:t xml:space="preserve">PN. </w:t>
      </w:r>
      <w:r w:rsidRPr="005F4BB4">
        <w:rPr>
          <w:rFonts w:eastAsia="Times New Roman"/>
          <w:b/>
          <w:bCs/>
          <w:sz w:val="26"/>
          <w:szCs w:val="26"/>
          <w:lang w:eastAsia="ar-SA"/>
        </w:rPr>
        <w:t>ZAPROJEKTUJ I WYBUDUJ - „</w:t>
      </w:r>
      <w:r w:rsidRPr="005F4BB4">
        <w:rPr>
          <w:rStyle w:val="Teksttreci"/>
          <w:b/>
          <w:color w:val="auto"/>
          <w:sz w:val="26"/>
          <w:szCs w:val="26"/>
        </w:rPr>
        <w:t xml:space="preserve">MODERNIZACJA INSTALACJI ELEKTRYCZNEJ - ZAPROJEKTOWANIE I WYKONANIE W TEATRZE IM JULIUSZA OSTERWY W GORZOWIE WIELKOPOLSKIM W RAMACH </w:t>
      </w:r>
      <w:r w:rsidRPr="005F4BB4">
        <w:rPr>
          <w:b/>
          <w:sz w:val="26"/>
          <w:szCs w:val="26"/>
        </w:rPr>
        <w:t>REWITALIZACJI TEATRU -  ETAP IV</w:t>
      </w:r>
      <w:r w:rsidRPr="005F4BB4">
        <w:rPr>
          <w:b/>
          <w:sz w:val="28"/>
          <w:szCs w:val="28"/>
        </w:rPr>
        <w:t>”</w:t>
      </w:r>
    </w:p>
    <w:p w:rsidR="002531DB" w:rsidRDefault="002531DB" w:rsidP="00253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714" w:hanging="357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pl-PL"/>
        </w:rPr>
      </w:pPr>
    </w:p>
    <w:p w:rsidR="002531DB" w:rsidRPr="00B37210" w:rsidRDefault="002531DB" w:rsidP="00253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714" w:hanging="357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pl-PL"/>
        </w:rPr>
      </w:pPr>
    </w:p>
    <w:p w:rsidR="002531DB" w:rsidRPr="00B37210" w:rsidRDefault="002531DB" w:rsidP="00253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714" w:hanging="357"/>
        <w:rPr>
          <w:rFonts w:eastAsia="Times New Roman" w:cs="Times New Roman"/>
          <w:b/>
          <w:bCs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>1. TRYB POSTĘPOWANIA</w:t>
      </w:r>
    </w:p>
    <w:p w:rsidR="002531DB" w:rsidRPr="00B37210" w:rsidRDefault="002531DB" w:rsidP="005F4BB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Postępowanie o udzielenie przedmiotowego zamówienia publicznego prowadzone jest w trybie przetargu ograniczonego, z zachowaniem zasad określonych ustawą z dnia 29 stycznia 2004r. Prawo zamówień publicznych</w:t>
      </w:r>
      <w:hyperlink r:id="rId7" w:history="1">
        <w:r w:rsidRPr="00B37210">
          <w:rPr>
            <w:rFonts w:eastAsia="Times New Roman" w:cs="Times New Roman"/>
            <w:color w:val="000000"/>
            <w:lang w:eastAsia="pl-PL"/>
          </w:rPr>
          <w:t xml:space="preserve"> (tekst jednolity: Dz. U. z 2015, poz.2164)</w:t>
        </w:r>
      </w:hyperlink>
      <w:r w:rsidRPr="00B37210">
        <w:rPr>
          <w:rFonts w:eastAsia="Times New Roman" w:cs="Times New Roman"/>
          <w:lang w:eastAsia="pl-PL"/>
        </w:rPr>
        <w:t> </w:t>
      </w:r>
      <w:r w:rsidRPr="00B37210">
        <w:rPr>
          <w:rFonts w:eastAsia="Times New Roman" w:cs="Times New Roman"/>
          <w:color w:val="000000"/>
          <w:lang w:eastAsia="pl-PL"/>
        </w:rPr>
        <w:t>zwaną dalej w treści „</w:t>
      </w:r>
      <w:proofErr w:type="spellStart"/>
      <w:r w:rsidRPr="00B37210">
        <w:rPr>
          <w:rFonts w:eastAsia="Times New Roman" w:cs="Times New Roman"/>
          <w:color w:val="000000"/>
          <w:lang w:eastAsia="pl-PL"/>
        </w:rPr>
        <w:t>uPzp</w:t>
      </w:r>
      <w:proofErr w:type="spellEnd"/>
      <w:r w:rsidRPr="00B37210">
        <w:rPr>
          <w:rFonts w:eastAsia="Times New Roman" w:cs="Times New Roman"/>
          <w:color w:val="000000"/>
          <w:lang w:eastAsia="pl-PL"/>
        </w:rPr>
        <w:t>”,</w:t>
      </w:r>
    </w:p>
    <w:p w:rsidR="002531DB" w:rsidRPr="00B37210" w:rsidRDefault="002531DB" w:rsidP="005F4BB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Postępowanie prowadzone jest w procedurze właściwej dla postępowań o wartości poniżej progu wynikającego z art. 11 ust. 8 ustawy prawo zamówień publicznych. Wartość szacunkowa nie przekracza wyrażonej w złotych równowartości kwoty 207.000 euro dla dostaw i usług, zgodnie z § 1 ust 1 a) Rozporządzenia Prezesa Rady Ministrów z dnia 23 grudnia 2013 roku w sprawie kwot wartości zamówień oraz konkursów, od których jest uzależniony obowiązek przekazywania ogłoszeń Urzędowi Oficjalnych Publikacji Unii Europejskiej (</w:t>
      </w:r>
      <w:proofErr w:type="spellStart"/>
      <w:r w:rsidRPr="00B37210">
        <w:rPr>
          <w:rFonts w:eastAsia="Times New Roman" w:cs="Times New Roman"/>
          <w:color w:val="000000"/>
          <w:lang w:eastAsia="pl-PL"/>
        </w:rPr>
        <w:t>t.j</w:t>
      </w:r>
      <w:proofErr w:type="spellEnd"/>
      <w:r w:rsidRPr="00B37210">
        <w:rPr>
          <w:rFonts w:eastAsia="Times New Roman" w:cs="Times New Roman"/>
          <w:color w:val="000000"/>
          <w:lang w:eastAsia="pl-PL"/>
        </w:rPr>
        <w:t xml:space="preserve"> Dz. U. z 2013 r. poz. 1735), </w:t>
      </w:r>
    </w:p>
    <w:p w:rsidR="002531DB" w:rsidRPr="00B37210" w:rsidRDefault="002531DB" w:rsidP="005F4BB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 xml:space="preserve">Dokumenty wymagane w celu wykazania spełnienia warunków, o których mowa w art. 22 ust. ustawy oraz te wymagane w celu wykazania braku podstaw do wykluczenia z postępowania wykonawcy w okolicznościach, o których mowa w art. 24 ust. </w:t>
      </w:r>
      <w:r>
        <w:rPr>
          <w:rFonts w:eastAsia="Times New Roman" w:cs="Times New Roman"/>
          <w:color w:val="000000"/>
          <w:lang w:eastAsia="pl-PL"/>
        </w:rPr>
        <w:t>1 ustawy, żądane będą zgodnie z </w:t>
      </w:r>
      <w:r w:rsidRPr="00B37210">
        <w:rPr>
          <w:rFonts w:eastAsia="Times New Roman" w:cs="Times New Roman"/>
          <w:color w:val="000000"/>
          <w:lang w:eastAsia="pl-PL"/>
        </w:rPr>
        <w:t>uprawnieniem wynikającym z treści rozporządzenia Prezesa Rady Ministrów z dnia 19 lutego 2013 r. w sprawie rodzajów dokumentów, jakich może żądać zamawi</w:t>
      </w:r>
      <w:r>
        <w:rPr>
          <w:rFonts w:eastAsia="Times New Roman" w:cs="Times New Roman"/>
          <w:color w:val="000000"/>
          <w:lang w:eastAsia="pl-PL"/>
        </w:rPr>
        <w:t>ający od wykonawcy oraz form, w </w:t>
      </w:r>
      <w:r w:rsidRPr="00B37210">
        <w:rPr>
          <w:rFonts w:eastAsia="Times New Roman" w:cs="Times New Roman"/>
          <w:color w:val="000000"/>
          <w:lang w:eastAsia="pl-PL"/>
        </w:rPr>
        <w:t>jakich te dokumenty mogą być składane (</w:t>
      </w:r>
      <w:proofErr w:type="spellStart"/>
      <w:r w:rsidRPr="00B37210">
        <w:rPr>
          <w:rFonts w:eastAsia="Times New Roman" w:cs="Times New Roman"/>
          <w:color w:val="000000"/>
          <w:lang w:eastAsia="pl-PL"/>
        </w:rPr>
        <w:t>t.j</w:t>
      </w:r>
      <w:proofErr w:type="spellEnd"/>
      <w:r w:rsidRPr="00B37210">
        <w:rPr>
          <w:rFonts w:eastAsia="Times New Roman" w:cs="Times New Roman"/>
          <w:color w:val="000000"/>
          <w:lang w:eastAsia="pl-PL"/>
        </w:rPr>
        <w:t xml:space="preserve"> Dz. U. z 2013 r. poz. 231) zwanego dalej „rozporządzeniem".</w:t>
      </w:r>
    </w:p>
    <w:p w:rsidR="002531DB" w:rsidRPr="00B37210" w:rsidRDefault="002531DB" w:rsidP="002531D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924"/>
        <w:jc w:val="both"/>
        <w:rPr>
          <w:rFonts w:eastAsia="Times New Roman" w:cs="Times New Roman"/>
          <w:color w:val="000000"/>
          <w:lang w:eastAsia="pl-PL"/>
        </w:rPr>
      </w:pPr>
    </w:p>
    <w:p w:rsidR="002531DB" w:rsidRPr="00B37210" w:rsidRDefault="002531DB" w:rsidP="00253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714" w:hanging="357"/>
        <w:rPr>
          <w:rFonts w:eastAsia="Times New Roman" w:cs="Times New Roman"/>
          <w:b/>
          <w:bCs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>2.</w:t>
      </w: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ab/>
        <w:t>WARUNKI ZŁOŻENIA WNIOSKU</w:t>
      </w:r>
    </w:p>
    <w:p w:rsidR="002531DB" w:rsidRPr="00B37210" w:rsidRDefault="002531DB" w:rsidP="005F4B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6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Wykonawcą może być osoba fizyczna, osoba prawna albo jednostka organizacyjna nieposiadająca osobowości prawnej, która ubiega się o udzielenie zamówienia publicznego.</w:t>
      </w:r>
    </w:p>
    <w:p w:rsidR="002531DB" w:rsidRPr="00B37210" w:rsidRDefault="002531DB" w:rsidP="005F4B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6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 xml:space="preserve">O udzielenie zamówienia mogą się ubiegać wykonawcy występujący wspólnie. Wykonawcy ubiegający się wspólnie o udzielenie zamówienia ustanawiają pełnomocnika do reprezentowania ich w postępowaniu o udzielenie zamówienia albo reprezentowania w </w:t>
      </w:r>
      <w:r w:rsidRPr="00B37210">
        <w:rPr>
          <w:rFonts w:eastAsia="Times New Roman" w:cs="Times New Roman"/>
          <w:color w:val="000000"/>
          <w:spacing w:val="-1"/>
          <w:lang w:eastAsia="pl-PL"/>
        </w:rPr>
        <w:t xml:space="preserve">postępowaniu i zawarcia umowy w sprawie zamówienia publicznego, które to pełnomocnictwo </w:t>
      </w:r>
      <w:r w:rsidRPr="00B37210">
        <w:rPr>
          <w:rFonts w:eastAsia="Times New Roman" w:cs="Times New Roman"/>
          <w:color w:val="000000"/>
          <w:lang w:eastAsia="pl-PL"/>
        </w:rPr>
        <w:t>należy załączyć do niniejszego wniosku. Wykonawcy, którzy ubiegają się wspólnie o udzielenie zamówienia, ponoszą solidarną odpowiedzialność za wykonanie umowy i wniesienie zabezpieczenia należytego wykonania umowy.</w:t>
      </w:r>
    </w:p>
    <w:p w:rsidR="002531DB" w:rsidRPr="00B37210" w:rsidRDefault="002531DB" w:rsidP="002531D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924"/>
        <w:jc w:val="both"/>
        <w:rPr>
          <w:rFonts w:eastAsia="Times New Roman" w:cs="Times New Roman"/>
          <w:color w:val="000000"/>
          <w:spacing w:val="-16"/>
          <w:lang w:eastAsia="pl-PL"/>
        </w:rPr>
      </w:pPr>
    </w:p>
    <w:p w:rsidR="002531DB" w:rsidRPr="00B37210" w:rsidRDefault="002531DB" w:rsidP="002531D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714" w:hanging="357"/>
        <w:rPr>
          <w:rFonts w:eastAsia="Times New Roman" w:cs="Times New Roman"/>
          <w:b/>
          <w:bCs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>3.</w:t>
      </w: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ab/>
        <w:t>SKŁADANIE WNIOSKÓW</w:t>
      </w:r>
    </w:p>
    <w:p w:rsidR="002531DB" w:rsidRPr="00B37210" w:rsidRDefault="002531DB" w:rsidP="005F4B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7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lastRenderedPageBreak/>
        <w:t>Wnioski o dopuszczenie do udziału w postępowaniu złożone po terminie będą zwrócone Wykonawcom niezwłocznie</w:t>
      </w:r>
      <w:r w:rsidRPr="00B37210">
        <w:rPr>
          <w:rFonts w:eastAsia="Times New Roman" w:cs="Times New Roman"/>
          <w:color w:val="000000"/>
          <w:lang w:eastAsia="pl-PL"/>
        </w:rPr>
        <w:t>.</w:t>
      </w:r>
    </w:p>
    <w:p w:rsidR="002531DB" w:rsidRPr="00B37210" w:rsidRDefault="002531DB" w:rsidP="005F4B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7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Wniosek należy złożyć w nieprzejrzystym, zamkniętym opakowaniu (kopercie) w siedzibie zamawiającego oraz oznakować następująco:</w:t>
      </w:r>
    </w:p>
    <w:p w:rsidR="002531DB" w:rsidRPr="00B37210" w:rsidRDefault="002531DB" w:rsidP="005F4BB4">
      <w:pPr>
        <w:widowControl w:val="0"/>
        <w:numPr>
          <w:ilvl w:val="1"/>
          <w:numId w:val="3"/>
        </w:numPr>
        <w:shd w:val="clear" w:color="auto" w:fill="FFFFFF"/>
        <w:tabs>
          <w:tab w:val="left" w:pos="710"/>
          <w:tab w:val="num" w:pos="2694"/>
        </w:tabs>
        <w:autoSpaceDE w:val="0"/>
        <w:autoSpaceDN w:val="0"/>
        <w:adjustRightInd w:val="0"/>
        <w:spacing w:after="0" w:line="360" w:lineRule="auto"/>
        <w:ind w:left="1208" w:hanging="357"/>
        <w:rPr>
          <w:rFonts w:eastAsia="Times New Roman" w:cs="Times New Roman"/>
          <w:color w:val="000000"/>
          <w:spacing w:val="-21"/>
          <w:lang w:eastAsia="pl-PL"/>
        </w:rPr>
      </w:pPr>
      <w:r w:rsidRPr="00B37210">
        <w:rPr>
          <w:rFonts w:eastAsia="Times New Roman" w:cs="Times New Roman"/>
          <w:color w:val="000000"/>
          <w:spacing w:val="-3"/>
          <w:lang w:eastAsia="pl-PL"/>
        </w:rPr>
        <w:t>nazwą i adresem Zamawiającego;</w:t>
      </w:r>
    </w:p>
    <w:p w:rsidR="002531DB" w:rsidRPr="00B37210" w:rsidRDefault="002531DB" w:rsidP="005F4BB4">
      <w:pPr>
        <w:widowControl w:val="0"/>
        <w:numPr>
          <w:ilvl w:val="1"/>
          <w:numId w:val="3"/>
        </w:numPr>
        <w:shd w:val="clear" w:color="auto" w:fill="FFFFFF"/>
        <w:tabs>
          <w:tab w:val="left" w:pos="710"/>
          <w:tab w:val="num" w:pos="2694"/>
        </w:tabs>
        <w:autoSpaceDE w:val="0"/>
        <w:autoSpaceDN w:val="0"/>
        <w:adjustRightInd w:val="0"/>
        <w:spacing w:after="0" w:line="360" w:lineRule="auto"/>
        <w:ind w:left="1208" w:hanging="357"/>
        <w:rPr>
          <w:rFonts w:eastAsia="Times New Roman" w:cs="Times New Roman"/>
          <w:color w:val="000000"/>
          <w:spacing w:val="-15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>nazwą i adresem Wykonawcy;</w:t>
      </w:r>
    </w:p>
    <w:p w:rsidR="002531DB" w:rsidRPr="00B37210" w:rsidRDefault="002531DB" w:rsidP="005F4BB4">
      <w:pPr>
        <w:widowControl w:val="0"/>
        <w:numPr>
          <w:ilvl w:val="1"/>
          <w:numId w:val="3"/>
        </w:numPr>
        <w:shd w:val="clear" w:color="auto" w:fill="FFFFFF"/>
        <w:tabs>
          <w:tab w:val="left" w:pos="710"/>
          <w:tab w:val="num" w:pos="2694"/>
        </w:tabs>
        <w:autoSpaceDE w:val="0"/>
        <w:autoSpaceDN w:val="0"/>
        <w:adjustRightInd w:val="0"/>
        <w:spacing w:after="0" w:line="360" w:lineRule="auto"/>
        <w:ind w:left="1208" w:hanging="357"/>
        <w:rPr>
          <w:rFonts w:eastAsia="Times New Roman" w:cs="Times New Roman"/>
          <w:color w:val="000000"/>
          <w:spacing w:val="-15"/>
          <w:lang w:eastAsia="pl-PL"/>
        </w:rPr>
      </w:pPr>
      <w:r w:rsidRPr="00B37210">
        <w:rPr>
          <w:rFonts w:cs="Times New Roman"/>
          <w:color w:val="000000"/>
          <w:spacing w:val="-1"/>
        </w:rPr>
        <w:t xml:space="preserve">tytułem zamówienia: </w:t>
      </w:r>
    </w:p>
    <w:p w:rsidR="002531DB" w:rsidRDefault="002531DB" w:rsidP="005F4BB4">
      <w:pPr>
        <w:widowControl w:val="0"/>
        <w:shd w:val="clear" w:color="auto" w:fill="FFFFFF"/>
        <w:tabs>
          <w:tab w:val="left" w:pos="710"/>
          <w:tab w:val="num" w:pos="2694"/>
        </w:tabs>
        <w:autoSpaceDE w:val="0"/>
        <w:autoSpaceDN w:val="0"/>
        <w:adjustRightInd w:val="0"/>
        <w:spacing w:after="0" w:line="360" w:lineRule="auto"/>
        <w:ind w:left="1208"/>
        <w:jc w:val="both"/>
        <w:rPr>
          <w:rFonts w:eastAsia="Times New Roman"/>
          <w:b/>
          <w:bCs/>
          <w:color w:val="FF0000"/>
          <w:lang w:eastAsia="ar-SA"/>
        </w:rPr>
      </w:pPr>
      <w:r w:rsidRPr="00B37210">
        <w:rPr>
          <w:rFonts w:cs="Times New Roman"/>
          <w:color w:val="000000"/>
          <w:spacing w:val="-1"/>
        </w:rPr>
        <w:t xml:space="preserve"> „</w:t>
      </w:r>
      <w:r w:rsidRPr="00B37210">
        <w:rPr>
          <w:rFonts w:cs="Times New Roman"/>
          <w:b/>
          <w:bCs/>
          <w:color w:val="000000"/>
          <w:spacing w:val="-1"/>
        </w:rPr>
        <w:t xml:space="preserve">Wniosek o dopuszczenie do udziału w postępowaniu prowadzonym w trybie przetargu ograniczonego na </w:t>
      </w:r>
      <w:r w:rsidRPr="00B37210">
        <w:rPr>
          <w:b/>
        </w:rPr>
        <w:t>wykonanie</w:t>
      </w:r>
      <w:r>
        <w:rPr>
          <w:b/>
        </w:rPr>
        <w:t xml:space="preserve"> zadania </w:t>
      </w:r>
      <w:proofErr w:type="spellStart"/>
      <w:r>
        <w:rPr>
          <w:b/>
        </w:rPr>
        <w:t>pn</w:t>
      </w:r>
      <w:proofErr w:type="spellEnd"/>
      <w:r w:rsidRPr="00EC6954">
        <w:rPr>
          <w:rFonts w:eastAsia="Times New Roman"/>
          <w:b/>
          <w:bCs/>
          <w:lang w:eastAsia="ar-SA"/>
        </w:rPr>
        <w:t xml:space="preserve">: </w:t>
      </w:r>
      <w:r w:rsidR="005F4BB4">
        <w:rPr>
          <w:rFonts w:eastAsia="Times New Roman"/>
          <w:b/>
          <w:bCs/>
          <w:lang w:eastAsia="ar-SA"/>
        </w:rPr>
        <w:t xml:space="preserve">ZAPROJEKTUJ I WYBUDUJ - </w:t>
      </w:r>
      <w:r w:rsidR="005F4BB4" w:rsidRPr="00E67C54">
        <w:rPr>
          <w:rFonts w:eastAsia="Times New Roman"/>
          <w:b/>
          <w:bCs/>
          <w:lang w:eastAsia="ar-SA"/>
        </w:rPr>
        <w:t>„</w:t>
      </w:r>
      <w:r w:rsidR="005F4BB4" w:rsidRPr="00E67C54">
        <w:rPr>
          <w:rStyle w:val="Teksttreci"/>
          <w:b/>
          <w:color w:val="auto"/>
        </w:rPr>
        <w:t xml:space="preserve">Modernizacja instalacji elektrycznej - zaprojektowanie i wykonanie w Teatrze im Juliusza Osterwy w Gorzowie Wielkopolskim w ramach </w:t>
      </w:r>
      <w:r w:rsidR="005F4BB4" w:rsidRPr="00E67C54">
        <w:rPr>
          <w:b/>
        </w:rPr>
        <w:t>Rewitalizacji Teatru -  Etap IV”</w:t>
      </w:r>
      <w:r w:rsidR="005F4BB4">
        <w:t xml:space="preserve"> </w:t>
      </w:r>
      <w:r w:rsidR="005F4BB4">
        <w:rPr>
          <w:rFonts w:eastAsia="Times New Roman"/>
          <w:b/>
          <w:bCs/>
          <w:color w:val="FF0000"/>
          <w:lang w:eastAsia="ar-SA"/>
        </w:rPr>
        <w:t>.</w:t>
      </w:r>
    </w:p>
    <w:p w:rsidR="005F4BB4" w:rsidRPr="005F4BB4" w:rsidRDefault="005F4BB4" w:rsidP="005F4BB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firstLine="397"/>
        <w:jc w:val="both"/>
        <w:rPr>
          <w:rFonts w:eastAsia="Times New Roman" w:cs="Times New Roman"/>
          <w:b/>
          <w:color w:val="000000"/>
          <w:spacing w:val="-15"/>
          <w:sz w:val="24"/>
          <w:szCs w:val="24"/>
          <w:u w:val="single"/>
          <w:lang w:eastAsia="pl-PL"/>
        </w:rPr>
      </w:pPr>
      <w:r w:rsidRPr="005F4BB4">
        <w:rPr>
          <w:rFonts w:eastAsia="Times New Roman" w:cs="Times New Roman"/>
          <w:b/>
          <w:color w:val="000000"/>
          <w:spacing w:val="-15"/>
          <w:sz w:val="24"/>
          <w:szCs w:val="24"/>
          <w:u w:val="single"/>
          <w:lang w:eastAsia="pl-PL"/>
        </w:rPr>
        <w:t>Termin złożenia wniosku 19 kwietnia 2016 roku, do godziny 13:45 w siedzibie Zamawiającego  Teatr im. Juliusza Osterwy w Gorzowie Wielkopolskim ; ul. Teatralna 9; 66-400 Gorzów Wielkopolski</w:t>
      </w:r>
      <w:r w:rsidRPr="005F4BB4">
        <w:rPr>
          <w:rFonts w:eastAsia="Times New Roman" w:cs="Times New Roman"/>
          <w:b/>
          <w:color w:val="000000"/>
          <w:sz w:val="24"/>
          <w:szCs w:val="24"/>
          <w:u w:val="single"/>
          <w:lang w:eastAsia="pl-PL"/>
        </w:rPr>
        <w:t>, Sekretariat..</w:t>
      </w:r>
    </w:p>
    <w:p w:rsidR="002531DB" w:rsidRPr="005F4BB4" w:rsidRDefault="002531DB" w:rsidP="005F4BB4">
      <w:pPr>
        <w:widowControl w:val="0"/>
        <w:shd w:val="clear" w:color="auto" w:fill="FFFFFF"/>
        <w:tabs>
          <w:tab w:val="left" w:pos="710"/>
          <w:tab w:val="num" w:pos="26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FF0000"/>
          <w:spacing w:val="-15"/>
          <w:lang w:eastAsia="pl-PL"/>
        </w:rPr>
      </w:pPr>
    </w:p>
    <w:p w:rsidR="002531DB" w:rsidRPr="00B37210" w:rsidRDefault="002531DB" w:rsidP="002531D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/>
        <w:ind w:left="714" w:hanging="357"/>
        <w:jc w:val="both"/>
        <w:rPr>
          <w:rFonts w:eastAsia="Times New Roman" w:cs="Times New Roman"/>
          <w:b/>
          <w:bCs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>4.  SPOSÓB PREZENTACJI WNIOSKU</w:t>
      </w:r>
    </w:p>
    <w:p w:rsidR="002531DB" w:rsidRPr="00B37210" w:rsidRDefault="002531DB" w:rsidP="005F4B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23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 xml:space="preserve">Dokumenty składające się na wniosek o dopuszczenie do udziału w postępowaniu przetargowym </w:t>
      </w:r>
      <w:r w:rsidRPr="00B37210">
        <w:rPr>
          <w:rFonts w:eastAsia="Times New Roman" w:cs="Times New Roman"/>
          <w:color w:val="000000"/>
          <w:lang w:eastAsia="pl-PL"/>
        </w:rPr>
        <w:t>powinny być oprawione w sposób uniemożliwiający ich zdekompletowanie (np. zszyte),</w:t>
      </w:r>
    </w:p>
    <w:p w:rsidR="002531DB" w:rsidRPr="00B37210" w:rsidRDefault="002531DB" w:rsidP="005F4B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>Dokumenty należy wypełnić w sposób staranny, czytelny i trwały. Poprawki muszą być naniesione czytelnie oraz opatrzone podpisami osób uprawnionych do reprezentowania Wykonawcy.</w:t>
      </w:r>
    </w:p>
    <w:p w:rsidR="002531DB" w:rsidRPr="00B37210" w:rsidRDefault="002531DB" w:rsidP="005F4B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>Formularze zamieszczone w niniejszym dokumencie są przykładowe i dopuszcza się ich modyfikację w zakresie układu graficznego, lecz muszą one prezentować wszy</w:t>
      </w:r>
      <w:r>
        <w:rPr>
          <w:rFonts w:eastAsia="Times New Roman" w:cs="Times New Roman"/>
          <w:color w:val="000000"/>
          <w:spacing w:val="-1"/>
          <w:lang w:eastAsia="pl-PL"/>
        </w:rPr>
        <w:t>stkie niezbędne dane wymagane w </w:t>
      </w:r>
      <w:r w:rsidRPr="00B37210">
        <w:rPr>
          <w:rFonts w:eastAsia="Times New Roman" w:cs="Times New Roman"/>
          <w:color w:val="000000"/>
          <w:spacing w:val="-1"/>
          <w:lang w:eastAsia="pl-PL"/>
        </w:rPr>
        <w:t>ogłoszeniu oraz udostępnionych wzorach.</w:t>
      </w:r>
    </w:p>
    <w:p w:rsidR="002531DB" w:rsidRPr="00B37210" w:rsidRDefault="002531DB" w:rsidP="005F4B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>Zapisane strony wniosku o dopuszczenie zaleca się kolejno ponumerować. W przypadku, gdy informacje zawarte we wniosku stanowią tajemnicę przedsiębiorstwa w rozumieniu przepisów ustawy o zwalczaniu nieuczciwej konkurencji, co, do których Wykonawca zastrzega, że nie mogą być udostępniane innym uczestnikom postępowania, muszą być oznaczone klauzulą: “INFORMACJE STANOWIĄCE TAJEMNICĘ PRZEDSIĘBIORSTWA W ROZ</w:t>
      </w:r>
      <w:r>
        <w:rPr>
          <w:rFonts w:eastAsia="Times New Roman" w:cs="Times New Roman"/>
          <w:color w:val="000000"/>
          <w:spacing w:val="-1"/>
          <w:lang w:eastAsia="pl-PL"/>
        </w:rPr>
        <w:t>UMIENIU ART. 11 ust. 4 USTAWY O </w:t>
      </w:r>
      <w:r w:rsidRPr="00B37210">
        <w:rPr>
          <w:rFonts w:eastAsia="Times New Roman" w:cs="Times New Roman"/>
          <w:color w:val="000000"/>
          <w:spacing w:val="-1"/>
          <w:lang w:eastAsia="pl-PL"/>
        </w:rPr>
        <w:t xml:space="preserve">ZWALCZANIU NIEUCZCIWEJ </w:t>
      </w:r>
      <w:r w:rsidRPr="00B37210">
        <w:rPr>
          <w:rFonts w:eastAsia="Times New Roman" w:cs="Times New Roman"/>
          <w:spacing w:val="-1"/>
          <w:lang w:eastAsia="pl-PL"/>
        </w:rPr>
        <w:t>KONKURENCJI (</w:t>
      </w:r>
      <w:r w:rsidRPr="00B37210">
        <w:rPr>
          <w:rFonts w:cs="Arial"/>
          <w:bCs/>
        </w:rPr>
        <w:t>Dziennik Ustaw</w:t>
      </w:r>
      <w:r w:rsidRPr="00B37210">
        <w:rPr>
          <w:rFonts w:cs="Arial"/>
        </w:rPr>
        <w:t xml:space="preserve"> z </w:t>
      </w:r>
      <w:r w:rsidRPr="00B37210">
        <w:rPr>
          <w:rFonts w:cs="Arial"/>
          <w:bCs/>
        </w:rPr>
        <w:t>2003r.</w:t>
      </w:r>
      <w:r w:rsidRPr="00B37210">
        <w:rPr>
          <w:rFonts w:cs="Arial"/>
        </w:rPr>
        <w:t xml:space="preserve"> nr </w:t>
      </w:r>
      <w:r w:rsidRPr="00B37210">
        <w:rPr>
          <w:rFonts w:cs="Arial"/>
          <w:bCs/>
        </w:rPr>
        <w:t>153</w:t>
      </w:r>
      <w:r w:rsidRPr="00B37210">
        <w:rPr>
          <w:rFonts w:cs="Arial"/>
        </w:rPr>
        <w:t xml:space="preserve"> poz. </w:t>
      </w:r>
      <w:r w:rsidRPr="00B37210">
        <w:rPr>
          <w:rFonts w:cs="Arial"/>
          <w:bCs/>
        </w:rPr>
        <w:t>1503</w:t>
      </w:r>
      <w:r w:rsidRPr="00B37210">
        <w:rPr>
          <w:rFonts w:eastAsia="Times New Roman" w:cs="Times New Roman"/>
          <w:spacing w:val="-1"/>
          <w:lang w:eastAsia="pl-PL"/>
        </w:rPr>
        <w:t xml:space="preserve">)” </w:t>
      </w:r>
      <w:r w:rsidRPr="00B37210">
        <w:rPr>
          <w:rFonts w:eastAsia="Times New Roman" w:cs="Times New Roman"/>
          <w:color w:val="000000"/>
          <w:spacing w:val="-1"/>
          <w:lang w:eastAsia="pl-PL"/>
        </w:rPr>
        <w:t>i dołączone odrębnie do wniosku, lecz w tym samym opakowaniu co wniosek.</w:t>
      </w:r>
    </w:p>
    <w:p w:rsidR="002531DB" w:rsidRPr="00B37210" w:rsidRDefault="002531DB" w:rsidP="002531D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924"/>
        <w:jc w:val="both"/>
        <w:rPr>
          <w:rFonts w:eastAsia="Times New Roman" w:cs="Times New Roman"/>
          <w:color w:val="000000"/>
          <w:spacing w:val="-1"/>
          <w:lang w:eastAsia="pl-PL"/>
        </w:rPr>
      </w:pPr>
    </w:p>
    <w:p w:rsidR="002531DB" w:rsidRPr="00B37210" w:rsidRDefault="002531DB" w:rsidP="002531D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ind w:left="714" w:hanging="357"/>
        <w:rPr>
          <w:rFonts w:eastAsia="Times New Roman" w:cs="Times New Roman"/>
          <w:b/>
          <w:bCs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>5.</w:t>
      </w: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ab/>
        <w:t>FORMA DOKUMENTÓW DO WNIOSKU</w:t>
      </w:r>
    </w:p>
    <w:p w:rsidR="002531DB" w:rsidRPr="00B37210" w:rsidRDefault="002531DB" w:rsidP="005F4B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 xml:space="preserve">Wymagane dokumenty należy przedstawić w formie oryginałów </w:t>
      </w:r>
      <w:r>
        <w:rPr>
          <w:rFonts w:eastAsia="Times New Roman" w:cs="Times New Roman"/>
          <w:color w:val="000000"/>
          <w:spacing w:val="-1"/>
          <w:lang w:eastAsia="pl-PL"/>
        </w:rPr>
        <w:t>albo kopii. Dokumenty złożone w </w:t>
      </w:r>
      <w:r w:rsidRPr="00B37210">
        <w:rPr>
          <w:rFonts w:eastAsia="Times New Roman" w:cs="Times New Roman"/>
          <w:color w:val="000000"/>
          <w:spacing w:val="-1"/>
          <w:lang w:eastAsia="pl-PL"/>
        </w:rPr>
        <w:t>formie kopii muszą być opatrzone klauzulą:  ZA ZGODNOŚĆ Z ORYGINAŁEM i poświadczone za zgodność z oryginałem przez Wykonawcę.</w:t>
      </w:r>
    </w:p>
    <w:p w:rsidR="002531DB" w:rsidRPr="00B37210" w:rsidRDefault="002531DB" w:rsidP="005F4B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 xml:space="preserve">Zamawiający zażąda przedstawienia oryginału lub notarialnie potwierdzonej kopii dokumentu wyłącznie wtedy, gdy złożona przez Wykonawcę kserokopia dokumentu jest nieczytelna lub budzi </w:t>
      </w:r>
      <w:r w:rsidRPr="00B37210">
        <w:rPr>
          <w:rFonts w:eastAsia="Times New Roman" w:cs="Times New Roman"/>
          <w:color w:val="000000"/>
          <w:spacing w:val="-1"/>
          <w:lang w:eastAsia="pl-PL"/>
        </w:rPr>
        <w:lastRenderedPageBreak/>
        <w:t>uzasadnione wątpliwości co do jej prawdziwości, a Zamawiający nie może sprawdzić jej prawdziwości w inny sposób.</w:t>
      </w:r>
    </w:p>
    <w:p w:rsidR="002531DB" w:rsidRPr="00B37210" w:rsidRDefault="002531DB" w:rsidP="005F4B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"/>
          <w:lang w:eastAsia="pl-PL"/>
        </w:rPr>
      </w:pPr>
      <w:r w:rsidRPr="00B37210">
        <w:rPr>
          <w:rFonts w:cs="Times New Roman"/>
          <w:color w:val="000000"/>
        </w:rPr>
        <w:t xml:space="preserve">W przypadku załączenia do wniosku dokumentów sporządzonych w języku obcym, Wykonawca zobowiązany jest załączyć do wniosku tłumaczenie tych dokumentów na język polski, poświadczone przez Wykonawcę. </w:t>
      </w:r>
      <w:r w:rsidRPr="00B37210">
        <w:rPr>
          <w:rFonts w:eastAsia="Times New Roman" w:cs="Times New Roman"/>
          <w:color w:val="000000"/>
          <w:spacing w:val="-1"/>
          <w:lang w:eastAsia="pl-PL"/>
        </w:rPr>
        <w:t>W razie rozbieżności obowiązującą jest wersja polskojęzyczna.</w:t>
      </w:r>
    </w:p>
    <w:p w:rsidR="002531DB" w:rsidRPr="00B37210" w:rsidRDefault="002531DB" w:rsidP="005F4B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24"/>
        <w:jc w:val="both"/>
        <w:rPr>
          <w:rFonts w:eastAsia="Times New Roman" w:cs="Times New Roman"/>
          <w:color w:val="000000"/>
          <w:spacing w:val="-1"/>
          <w:lang w:eastAsia="pl-PL"/>
        </w:rPr>
      </w:pPr>
    </w:p>
    <w:p w:rsidR="002531DB" w:rsidRPr="00B37210" w:rsidRDefault="002531DB" w:rsidP="002531D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ind w:left="714" w:hanging="357"/>
        <w:rPr>
          <w:rFonts w:eastAsia="Times New Roman" w:cs="Times New Roman"/>
          <w:b/>
          <w:bCs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>6.</w:t>
      </w: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ab/>
        <w:t>PODPISY</w:t>
      </w:r>
    </w:p>
    <w:p w:rsidR="002531DB" w:rsidRPr="00B37210" w:rsidRDefault="002531DB" w:rsidP="005F4BB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23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Wniosek o dopuszczenie oraz wszystkie wymagane załączniki wymagają podpisu osób uprawnionych do reprezentowania firmy, zgodnie z dokumentami rejestrowymi lub dołączonymi do wniosku pełnomocnictwami.</w:t>
      </w:r>
    </w:p>
    <w:p w:rsidR="002531DB" w:rsidRPr="00B37210" w:rsidRDefault="002531DB" w:rsidP="005F4BB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7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>Osoby uprawnione do reprezentacji wykonawcy lub pełnomocnik muszą:</w:t>
      </w:r>
    </w:p>
    <w:p w:rsidR="002531DB" w:rsidRPr="00B37210" w:rsidRDefault="002531DB" w:rsidP="005F4BB4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924"/>
        <w:jc w:val="both"/>
        <w:rPr>
          <w:rFonts w:eastAsia="Times New Roman" w:cs="Times New Roman"/>
          <w:color w:val="000000"/>
          <w:spacing w:val="-17"/>
          <w:lang w:eastAsia="pl-PL"/>
        </w:rPr>
      </w:pPr>
    </w:p>
    <w:p w:rsidR="002531DB" w:rsidRPr="00B37210" w:rsidRDefault="002531DB" w:rsidP="005F4BB4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>podpisać druk WNIOSEK,</w:t>
      </w:r>
    </w:p>
    <w:p w:rsidR="002531DB" w:rsidRPr="00B37210" w:rsidRDefault="002531DB" w:rsidP="005F4BB4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>podpisać załączniki,</w:t>
      </w:r>
    </w:p>
    <w:p w:rsidR="002531DB" w:rsidRPr="00B37210" w:rsidRDefault="002531DB" w:rsidP="005F4BB4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podpisać w miejscach, w których wykonawca naniósł zmiany.</w:t>
      </w:r>
    </w:p>
    <w:p w:rsidR="002531DB" w:rsidRPr="00B37210" w:rsidRDefault="002531DB" w:rsidP="005F4BB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ind w:left="1440"/>
        <w:rPr>
          <w:rFonts w:eastAsia="Times New Roman" w:cs="Times New Roman"/>
          <w:color w:val="000000"/>
          <w:lang w:eastAsia="pl-PL"/>
        </w:rPr>
      </w:pPr>
    </w:p>
    <w:p w:rsidR="002531DB" w:rsidRPr="00B37210" w:rsidRDefault="002531DB" w:rsidP="005F4BB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 xml:space="preserve">Zamawiający uznaje, </w:t>
      </w:r>
      <w:r w:rsidRPr="00B37210">
        <w:rPr>
          <w:rFonts w:eastAsia="Times New Roman" w:cs="Times New Roman"/>
          <w:bCs/>
          <w:color w:val="000000"/>
          <w:lang w:eastAsia="pl-PL"/>
        </w:rPr>
        <w:t>ż</w:t>
      </w:r>
      <w:r w:rsidRPr="00B37210">
        <w:rPr>
          <w:rFonts w:eastAsia="Times New Roman" w:cs="Times New Roman"/>
          <w:color w:val="000000"/>
          <w:lang w:eastAsia="pl-PL"/>
        </w:rPr>
        <w:t xml:space="preserve">e podpisem jest: złożony własnoręcznie znak, z którego można odczytać zgodne z aktualnym dokumentem tożsamości imię i nazwisko podpisującego, a jeżeli własnoręczny znak jest nieczytelny lub nie zawiera imienia i nazwiska to znak musi być </w:t>
      </w:r>
      <w:r>
        <w:rPr>
          <w:rFonts w:eastAsia="Times New Roman" w:cs="Times New Roman"/>
          <w:color w:val="000000"/>
          <w:spacing w:val="-1"/>
          <w:lang w:eastAsia="pl-PL"/>
        </w:rPr>
        <w:t>uzupełniony napisem (np. w </w:t>
      </w:r>
      <w:r w:rsidRPr="00B37210">
        <w:rPr>
          <w:rFonts w:eastAsia="Times New Roman" w:cs="Times New Roman"/>
          <w:color w:val="000000"/>
          <w:spacing w:val="-1"/>
          <w:lang w:eastAsia="pl-PL"/>
        </w:rPr>
        <w:t xml:space="preserve">formie odcisku stempla), z którego można odczytać imię i nazwisko </w:t>
      </w:r>
      <w:r w:rsidRPr="00B37210">
        <w:rPr>
          <w:rFonts w:eastAsia="Times New Roman" w:cs="Times New Roman"/>
          <w:color w:val="000000"/>
          <w:lang w:eastAsia="pl-PL"/>
        </w:rPr>
        <w:t>podpisującego.</w:t>
      </w:r>
    </w:p>
    <w:p w:rsidR="002531DB" w:rsidRPr="00B37210" w:rsidRDefault="002531DB" w:rsidP="005F4BB4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spacing w:val="-14"/>
          <w:lang w:eastAsia="pl-PL"/>
        </w:rPr>
      </w:pPr>
      <w:r w:rsidRPr="00B37210">
        <w:rPr>
          <w:rFonts w:eastAsia="Times New Roman" w:cs="Times New Roman"/>
          <w:color w:val="000000"/>
          <w:spacing w:val="-1"/>
          <w:lang w:eastAsia="pl-PL"/>
        </w:rPr>
        <w:t>W przypadku, gdy wykonawcę reprezentuje pełnomocnik, do wniosku musi być załączone pełnomocnictwo (w oryginale lub kopii notarialnie potwierdz</w:t>
      </w:r>
      <w:r>
        <w:rPr>
          <w:rFonts w:eastAsia="Times New Roman" w:cs="Times New Roman"/>
          <w:color w:val="000000"/>
          <w:spacing w:val="-1"/>
          <w:lang w:eastAsia="pl-PL"/>
        </w:rPr>
        <w:t>onej) określające jego zakres i </w:t>
      </w:r>
      <w:r w:rsidRPr="00B37210">
        <w:rPr>
          <w:rFonts w:eastAsia="Times New Roman" w:cs="Times New Roman"/>
          <w:color w:val="000000"/>
          <w:spacing w:val="-1"/>
          <w:lang w:eastAsia="pl-PL"/>
        </w:rPr>
        <w:t xml:space="preserve">podpisane przez osoby uprawnione do reprezentacji </w:t>
      </w:r>
      <w:r w:rsidRPr="00B37210">
        <w:rPr>
          <w:rFonts w:eastAsia="Times New Roman" w:cs="Times New Roman"/>
          <w:color w:val="000000"/>
          <w:lang w:eastAsia="pl-PL"/>
        </w:rPr>
        <w:t>wykonawcy.</w:t>
      </w:r>
    </w:p>
    <w:p w:rsidR="002531DB" w:rsidRPr="00B37210" w:rsidRDefault="002531DB" w:rsidP="005F4BB4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360" w:lineRule="auto"/>
        <w:ind w:left="924"/>
        <w:jc w:val="both"/>
        <w:rPr>
          <w:rFonts w:eastAsia="Times New Roman" w:cs="Times New Roman"/>
          <w:color w:val="000000"/>
          <w:spacing w:val="-14"/>
          <w:lang w:eastAsia="pl-PL"/>
        </w:rPr>
      </w:pPr>
    </w:p>
    <w:p w:rsidR="002531DB" w:rsidRPr="00B37210" w:rsidRDefault="002531DB" w:rsidP="002531D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ind w:left="714" w:hanging="357"/>
        <w:rPr>
          <w:rFonts w:eastAsia="Times New Roman" w:cs="Times New Roman"/>
          <w:b/>
          <w:bCs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>7. DOKUMENTY DODATKOWE, JEŻELI KILKA PODMIOTÓW SKŁADA WSPÓLNIE WNIOSEK</w:t>
      </w:r>
    </w:p>
    <w:p w:rsidR="002531DB" w:rsidRPr="00B37210" w:rsidRDefault="002531DB" w:rsidP="005F4B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W przypadku składania wniosku przez Wykonawców wspólnie ubiegających się o udzielenie zamówienia bezwzględnie jest wymagane wskazanie składu grupy Wykonawców oraz podmiotu wiodącego (Lidera – pełnomocnika) wraz z określeniem jego roli do występowania w imieniu grupy wykonawców, stosownie do zapisu art. 23 ust. 2 ustawy Prawo zamówień publicznych.</w:t>
      </w:r>
    </w:p>
    <w:p w:rsidR="002531DB" w:rsidRPr="00B37210" w:rsidRDefault="002531DB" w:rsidP="005F4B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W przypadku, gdy wielu Wykonawców (konsorcjum lub spółka cywilna) wspólnie ubiegać będzie się o zamówienie (zgodnie z treścią art. 23 ustawy Prawo zamówień publicznych) kwalifikacja podmiotowa rozpatrywana będzie, jako łączne (sumaryczne) k</w:t>
      </w:r>
      <w:r>
        <w:rPr>
          <w:rFonts w:eastAsia="Times New Roman" w:cs="Times New Roman"/>
          <w:color w:val="000000"/>
          <w:lang w:eastAsia="pl-PL"/>
        </w:rPr>
        <w:t>ryterium spełnienia warunków, o </w:t>
      </w:r>
      <w:r w:rsidRPr="00B37210">
        <w:rPr>
          <w:rFonts w:eastAsia="Times New Roman" w:cs="Times New Roman"/>
          <w:color w:val="000000"/>
          <w:lang w:eastAsia="pl-PL"/>
        </w:rPr>
        <w:t>których mowa w ogłoszeniu o zamówieniu.</w:t>
      </w:r>
    </w:p>
    <w:p w:rsidR="002531DB" w:rsidRPr="00B37210" w:rsidRDefault="002531DB" w:rsidP="005F4BB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W odniesieniu do postawionych przez Zamawiającego:</w:t>
      </w:r>
    </w:p>
    <w:p w:rsidR="002531DB" w:rsidRPr="00B37210" w:rsidRDefault="002531DB" w:rsidP="005F4BB4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08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 xml:space="preserve">każdy z Wykonawców wspólnie ubiegających się o zamówienie oddzielnie musi udokumentować, że nie podlega wykluczeniu na podstawie art. 24 ust 1 ustawy </w:t>
      </w:r>
      <w:proofErr w:type="spellStart"/>
      <w:r w:rsidRPr="00B37210">
        <w:rPr>
          <w:rFonts w:eastAsia="Times New Roman" w:cs="Times New Roman"/>
          <w:color w:val="000000"/>
          <w:lang w:eastAsia="pl-PL"/>
        </w:rPr>
        <w:t>Pzp</w:t>
      </w:r>
      <w:proofErr w:type="spellEnd"/>
      <w:r w:rsidRPr="00B37210">
        <w:rPr>
          <w:rFonts w:eastAsia="Times New Roman" w:cs="Times New Roman"/>
          <w:color w:val="000000"/>
          <w:lang w:eastAsia="pl-PL"/>
        </w:rPr>
        <w:t xml:space="preserve"> – dokumenty dotyczące własnej </w:t>
      </w:r>
      <w:r w:rsidRPr="00B37210">
        <w:rPr>
          <w:rFonts w:eastAsia="Times New Roman" w:cs="Times New Roman"/>
          <w:color w:val="000000"/>
          <w:lang w:eastAsia="pl-PL"/>
        </w:rPr>
        <w:lastRenderedPageBreak/>
        <w:t>firmy składa każdy z Wykonawców w imieniu swojej firmy</w:t>
      </w:r>
      <w:r>
        <w:rPr>
          <w:rFonts w:eastAsia="Times New Roman" w:cs="Times New Roman"/>
          <w:color w:val="000000"/>
          <w:lang w:eastAsia="pl-PL"/>
        </w:rPr>
        <w:t xml:space="preserve"> (odpis z właściwego rejestru i </w:t>
      </w:r>
      <w:r w:rsidRPr="00B37210">
        <w:rPr>
          <w:rFonts w:eastAsia="Times New Roman" w:cs="Times New Roman"/>
          <w:color w:val="000000"/>
          <w:lang w:eastAsia="pl-PL"/>
        </w:rPr>
        <w:t>załącznik nr 1 do wniosku),</w:t>
      </w:r>
    </w:p>
    <w:p w:rsidR="002531DB" w:rsidRPr="005F4BB4" w:rsidRDefault="002531DB" w:rsidP="005F4BB4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08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doświadczenie oraz osoby zdolne do wykonania zamówienia Wykonawców wspólnie ubiegających się o zamówienie łącznie muszą spełnić określone w ogłoszeniu warunki – dokumenty wspólnie składa pełnomocnik w imieniu wszystkich wykonawców składających ofertę wspólną (wniosek załącznik nr  2 i 3).</w:t>
      </w:r>
    </w:p>
    <w:p w:rsidR="002531DB" w:rsidRPr="00B37210" w:rsidRDefault="002531DB" w:rsidP="002531D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ind w:left="714" w:hanging="357"/>
        <w:rPr>
          <w:rFonts w:eastAsia="Times New Roman" w:cs="Times New Roman"/>
          <w:b/>
          <w:bCs/>
          <w:color w:val="000000"/>
          <w:spacing w:val="-1"/>
          <w:lang w:eastAsia="pl-PL"/>
        </w:rPr>
      </w:pP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>8.</w:t>
      </w:r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ab/>
        <w:t>PRACOWNICY ZAMAWIAJĄCEGO UPRAWNIENI DO BEZPOŚREDNIEGO KONTAKTOWANIA SIĘ Z WYKONAWCAMI</w:t>
      </w:r>
    </w:p>
    <w:p w:rsidR="002531DB" w:rsidRPr="00B37210" w:rsidRDefault="002531DB" w:rsidP="002531DB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outlineLvl w:val="1"/>
        <w:rPr>
          <w:rFonts w:eastAsia="Times New Roman" w:cs="Times New Roman"/>
          <w:bCs/>
          <w:iCs/>
          <w:lang w:eastAsia="pl-PL"/>
        </w:rPr>
      </w:pPr>
      <w:r w:rsidRPr="00B37210">
        <w:rPr>
          <w:rFonts w:eastAsia="Times New Roman" w:cs="Times New Roman"/>
          <w:bCs/>
          <w:iCs/>
          <w:lang w:eastAsia="pl-PL"/>
        </w:rPr>
        <w:t xml:space="preserve">       Osobą upoważnioną do kontaktów z Wykonawcami jest:</w:t>
      </w:r>
    </w:p>
    <w:p w:rsidR="002531DB" w:rsidRPr="005F4BB4" w:rsidRDefault="002531DB" w:rsidP="002531DB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outlineLvl w:val="1"/>
        <w:rPr>
          <w:rFonts w:eastAsia="Times New Roman" w:cs="Times New Roman"/>
          <w:bCs/>
          <w:iCs/>
          <w:lang w:val="en-US" w:eastAsia="pl-PL"/>
        </w:rPr>
      </w:pPr>
      <w:r w:rsidRPr="00FB3319">
        <w:rPr>
          <w:rFonts w:eastAsia="Times New Roman" w:cs="Times New Roman"/>
          <w:bCs/>
          <w:iCs/>
          <w:lang w:eastAsia="pl-PL"/>
        </w:rPr>
        <w:t xml:space="preserve">        </w:t>
      </w:r>
      <w:r w:rsidR="001769AB" w:rsidRPr="005F4BB4">
        <w:rPr>
          <w:rFonts w:eastAsia="Times New Roman" w:cs="Times New Roman"/>
          <w:bCs/>
          <w:iCs/>
          <w:lang w:val="en-US" w:eastAsia="pl-PL"/>
        </w:rPr>
        <w:t xml:space="preserve">Anna </w:t>
      </w:r>
      <w:r w:rsidR="005F4BB4" w:rsidRPr="005F4BB4">
        <w:rPr>
          <w:rFonts w:eastAsia="Times New Roman" w:cs="Times New Roman"/>
          <w:bCs/>
          <w:iCs/>
          <w:lang w:val="en-US" w:eastAsia="pl-PL"/>
        </w:rPr>
        <w:t xml:space="preserve">Bongianna  </w:t>
      </w:r>
      <w:r w:rsidRPr="005F4BB4">
        <w:rPr>
          <w:rFonts w:eastAsia="Times New Roman" w:cs="Times New Roman"/>
          <w:bCs/>
          <w:iCs/>
          <w:lang w:val="en-US" w:eastAsia="pl-PL"/>
        </w:rPr>
        <w:t xml:space="preserve">- tel. </w:t>
      </w:r>
      <w:r w:rsidR="005F4BB4" w:rsidRPr="005F4BB4">
        <w:rPr>
          <w:rFonts w:ascii="Tahoma" w:hAnsi="Tahoma" w:cs="Tahoma"/>
          <w:sz w:val="20"/>
          <w:szCs w:val="20"/>
          <w:lang w:val="en-US"/>
        </w:rPr>
        <w:t>95 728 99 30</w:t>
      </w:r>
      <w:r w:rsidRPr="005F4BB4">
        <w:rPr>
          <w:rFonts w:eastAsia="Times New Roman" w:cs="Times New Roman"/>
          <w:bCs/>
          <w:iCs/>
          <w:lang w:val="en-US" w:eastAsia="pl-PL"/>
        </w:rPr>
        <w:t>; e-mail:</w:t>
      </w:r>
      <w:r w:rsidR="005F4BB4" w:rsidRPr="005F4BB4">
        <w:rPr>
          <w:rFonts w:eastAsia="Times New Roman" w:cs="Times New Roman"/>
          <w:bCs/>
          <w:iCs/>
          <w:lang w:val="en-US" w:eastAsia="pl-PL"/>
        </w:rPr>
        <w:t>dzg@teatr-gorzow.pl</w:t>
      </w:r>
      <w:r w:rsidRPr="005F4BB4">
        <w:rPr>
          <w:rFonts w:eastAsia="Times New Roman" w:cs="Times New Roman"/>
          <w:bCs/>
          <w:iCs/>
          <w:lang w:val="en-US" w:eastAsia="pl-PL"/>
        </w:rPr>
        <w:t xml:space="preserve">. </w:t>
      </w:r>
    </w:p>
    <w:p w:rsidR="002531DB" w:rsidRPr="005F4BB4" w:rsidRDefault="002531DB" w:rsidP="002531DB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outlineLvl w:val="1"/>
        <w:rPr>
          <w:rFonts w:eastAsia="Times New Roman" w:cs="Times New Roman"/>
          <w:lang w:val="en-US" w:eastAsia="pl-PL"/>
        </w:rPr>
      </w:pPr>
    </w:p>
    <w:p w:rsidR="002531DB" w:rsidRPr="00B37210" w:rsidRDefault="002531DB" w:rsidP="002531D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ind w:left="714" w:hanging="357"/>
        <w:rPr>
          <w:rFonts w:eastAsia="Times New Roman" w:cs="Times New Roman"/>
          <w:b/>
          <w:bCs/>
          <w:color w:val="000000"/>
          <w:spacing w:val="-1"/>
          <w:lang w:eastAsia="pl-PL"/>
        </w:rPr>
      </w:pPr>
      <w:bookmarkStart w:id="1" w:name="_Toc78879060"/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>9.    SPOSÓB POROZUMIEWANIA SIĘ ZAMAWIAJĄCEGO Z WYKONAWCAMI</w:t>
      </w:r>
      <w:bookmarkEnd w:id="1"/>
      <w:r w:rsidRPr="00B37210">
        <w:rPr>
          <w:rFonts w:eastAsia="Times New Roman" w:cs="Times New Roman"/>
          <w:b/>
          <w:bCs/>
          <w:color w:val="000000"/>
          <w:spacing w:val="-1"/>
          <w:lang w:eastAsia="pl-PL"/>
        </w:rPr>
        <w:t xml:space="preserve">. </w:t>
      </w:r>
    </w:p>
    <w:p w:rsidR="002531DB" w:rsidRPr="00B37210" w:rsidRDefault="002531DB" w:rsidP="005F4B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 xml:space="preserve">Oświadczenia, wnioski, zawiadomienia oraz informacje Zamawiający i Wykonawca przekazują </w:t>
      </w:r>
      <w:r w:rsidRPr="00B37210">
        <w:rPr>
          <w:rFonts w:eastAsia="Times New Roman" w:cs="Times New Roman"/>
          <w:b/>
          <w:color w:val="000000"/>
          <w:lang w:eastAsia="pl-PL"/>
        </w:rPr>
        <w:t xml:space="preserve">faksem lub formą elektroniczna na adres email. Wykonawcy przekazują korespondencję na nr faks </w:t>
      </w:r>
      <w:r w:rsidRPr="00B37210">
        <w:rPr>
          <w:b/>
        </w:rPr>
        <w:t>95</w:t>
      </w:r>
      <w:r w:rsidR="005F4BB4">
        <w:rPr>
          <w:b/>
        </w:rPr>
        <w:t xml:space="preserve"> 728 99 35 </w:t>
      </w:r>
      <w:r w:rsidRPr="00B37210">
        <w:rPr>
          <w:rFonts w:eastAsia="Times New Roman" w:cs="Times New Roman"/>
          <w:color w:val="000000"/>
          <w:lang w:eastAsia="pl-PL"/>
        </w:rPr>
        <w:t xml:space="preserve">lub na adres email: </w:t>
      </w:r>
      <w:r w:rsidR="005F4BB4">
        <w:rPr>
          <w:rFonts w:eastAsia="Times New Roman" w:cs="Times New Roman"/>
          <w:color w:val="000000"/>
          <w:lang w:eastAsia="pl-PL"/>
        </w:rPr>
        <w:t>dzg@teatr-gorzow.pl</w:t>
      </w:r>
      <w:r w:rsidR="001769AB">
        <w:rPr>
          <w:b/>
        </w:rPr>
        <w:t>.</w:t>
      </w:r>
      <w:r w:rsidRPr="00B37210">
        <w:rPr>
          <w:rFonts w:eastAsia="Times New Roman" w:cs="Times New Roman"/>
          <w:color w:val="000000"/>
          <w:lang w:eastAsia="pl-PL"/>
        </w:rPr>
        <w:t xml:space="preserve"> Zawsze dopuszczalna jest forma pisemna. Wszelką korespondencję w formie pisemnej do Zamawiającego związaną z niniejszym postępowaniem, należy kierować na adres: </w:t>
      </w:r>
    </w:p>
    <w:p w:rsidR="002531DB" w:rsidRPr="00B37210" w:rsidRDefault="001769AB" w:rsidP="005F4B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2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Teatr im. Juliusza Osterwy w Gorzowie Wielkopolskim, ul. Teatralna 9; 66-400 Gorzów Wielkopolski</w:t>
      </w:r>
      <w:r w:rsidR="002531DB" w:rsidRPr="00B37210">
        <w:rPr>
          <w:rFonts w:eastAsia="Times New Roman" w:cs="Times New Roman"/>
          <w:color w:val="000000"/>
          <w:lang w:eastAsia="pl-PL"/>
        </w:rPr>
        <w:t xml:space="preserve">. </w:t>
      </w:r>
    </w:p>
    <w:p w:rsidR="002531DB" w:rsidRPr="00B37210" w:rsidRDefault="002531DB" w:rsidP="005F4B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>Każda ze stron na żądanie drugiej strony zobowiązana jest niezwłocznie potwierdzić fakt otrzymania przekazanych faksem i emailem oświadczeń, zawiadomień, wniosków oraz informacji. W przypadku braku potwierdzenia otrzymania wiadomości przez Wykonawcę Zamawiający domniema, iż pismo wysłane przez Zamawiającego na numer faksu lub adres e-mail podany przez Wykonawcę zostało mu doręczone w sposób umożliwiający zapoznanie się Wykonawcy z treścią pisma, chyba że Wykonawca wezwany przez Zamawiającego do potwierdzenia otrzymania oświadczenia, wniosku, zawiadomienia lub informacji w sposób określony w zdaniu pierwszym niniejszego pkt. Oświadczy, iż w/w wiadomości nie otrzymał.</w:t>
      </w:r>
    </w:p>
    <w:p w:rsidR="002531DB" w:rsidRPr="00B37210" w:rsidRDefault="002531DB" w:rsidP="005F4B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color w:val="000000"/>
          <w:lang w:eastAsia="pl-PL"/>
        </w:rPr>
        <w:t xml:space="preserve">We wszelkiej korespondencji dotyczącej niniejszego postępowania zaleca się wskazywać nazwę zamówienia nadaną przez zamawiającego.  </w:t>
      </w:r>
    </w:p>
    <w:p w:rsidR="002531DB" w:rsidRPr="00B37210" w:rsidRDefault="002531DB" w:rsidP="005F4BB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  <w:r w:rsidRPr="00B37210">
        <w:rPr>
          <w:rFonts w:eastAsia="Times New Roman" w:cs="Times New Roman"/>
          <w:b/>
          <w:color w:val="000000"/>
          <w:lang w:eastAsia="pl-PL"/>
        </w:rPr>
        <w:t>UWAGA</w:t>
      </w:r>
      <w:r w:rsidRPr="00B37210">
        <w:rPr>
          <w:rFonts w:eastAsia="Times New Roman" w:cs="Times New Roman"/>
          <w:b/>
          <w:color w:val="000000"/>
          <w:u w:val="single"/>
          <w:lang w:eastAsia="pl-PL"/>
        </w:rPr>
        <w:t>: Wniosek oraz oferta muszą być złożone w formie pisemnej</w:t>
      </w:r>
      <w:r w:rsidRPr="00B37210">
        <w:rPr>
          <w:rFonts w:eastAsia="Times New Roman" w:cs="Times New Roman"/>
          <w:color w:val="000000"/>
          <w:lang w:eastAsia="pl-PL"/>
        </w:rPr>
        <w:t xml:space="preserve">. </w:t>
      </w:r>
    </w:p>
    <w:p w:rsidR="002531DB" w:rsidRPr="00B37210" w:rsidRDefault="002531DB" w:rsidP="002531D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24" w:hanging="357"/>
        <w:jc w:val="both"/>
        <w:rPr>
          <w:rFonts w:eastAsia="Times New Roman" w:cs="Times New Roman"/>
          <w:color w:val="000000"/>
          <w:lang w:eastAsia="pl-PL"/>
        </w:rPr>
      </w:pPr>
    </w:p>
    <w:p w:rsidR="002531DB" w:rsidRPr="00B37210" w:rsidRDefault="002531DB" w:rsidP="002531DB">
      <w:pPr>
        <w:spacing w:after="0"/>
        <w:ind w:left="714" w:hanging="357"/>
      </w:pPr>
    </w:p>
    <w:p w:rsidR="002531DB" w:rsidRPr="00B37210" w:rsidRDefault="002531DB" w:rsidP="002531DB"/>
    <w:p w:rsidR="00207B56" w:rsidRDefault="00207B56"/>
    <w:sectPr w:rsidR="00207B56" w:rsidSect="009D59F9">
      <w:footerReference w:type="default" r:id="rId8"/>
      <w:pgSz w:w="11899" w:h="16840"/>
      <w:pgMar w:top="1021" w:right="984" w:bottom="851" w:left="102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8D" w:rsidRDefault="00DD1D8D" w:rsidP="00962044">
      <w:pPr>
        <w:spacing w:after="0" w:line="240" w:lineRule="auto"/>
      </w:pPr>
      <w:r>
        <w:separator/>
      </w:r>
    </w:p>
  </w:endnote>
  <w:endnote w:type="continuationSeparator" w:id="0">
    <w:p w:rsidR="00DD1D8D" w:rsidRDefault="00DD1D8D" w:rsidP="0096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2376"/>
      <w:docPartObj>
        <w:docPartGallery w:val="Page Numbers (Bottom of Page)"/>
        <w:docPartUnique/>
      </w:docPartObj>
    </w:sdtPr>
    <w:sdtEndPr/>
    <w:sdtContent>
      <w:p w:rsidR="00B37210" w:rsidRDefault="00C13E37">
        <w:pPr>
          <w:pStyle w:val="Stopka"/>
          <w:jc w:val="center"/>
        </w:pPr>
        <w:r>
          <w:fldChar w:fldCharType="begin"/>
        </w:r>
        <w:r w:rsidR="002531DB">
          <w:instrText xml:space="preserve"> PAGE   \* MERGEFORMAT </w:instrText>
        </w:r>
        <w:r>
          <w:fldChar w:fldCharType="separate"/>
        </w:r>
        <w:r w:rsidR="00FB3319">
          <w:rPr>
            <w:noProof/>
          </w:rPr>
          <w:t>4</w:t>
        </w:r>
        <w:r>
          <w:fldChar w:fldCharType="end"/>
        </w:r>
      </w:p>
    </w:sdtContent>
  </w:sdt>
  <w:p w:rsidR="00E95111" w:rsidRDefault="00DD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8D" w:rsidRDefault="00DD1D8D" w:rsidP="00962044">
      <w:pPr>
        <w:spacing w:after="0" w:line="240" w:lineRule="auto"/>
      </w:pPr>
      <w:r>
        <w:separator/>
      </w:r>
    </w:p>
  </w:footnote>
  <w:footnote w:type="continuationSeparator" w:id="0">
    <w:p w:rsidR="00DD1D8D" w:rsidRDefault="00DD1D8D" w:rsidP="0096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090"/>
    <w:multiLevelType w:val="hybridMultilevel"/>
    <w:tmpl w:val="9B42A7AA"/>
    <w:lvl w:ilvl="0" w:tplc="975058E6">
      <w:start w:val="1"/>
      <w:numFmt w:val="decimal"/>
      <w:lvlText w:val="%1)"/>
      <w:lvlJc w:val="left"/>
      <w:pPr>
        <w:tabs>
          <w:tab w:val="num" w:pos="57"/>
        </w:tabs>
        <w:ind w:left="170" w:hanging="17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42551B"/>
    <w:multiLevelType w:val="hybridMultilevel"/>
    <w:tmpl w:val="7A745ADA"/>
    <w:lvl w:ilvl="0" w:tplc="DA3CCBAC">
      <w:start w:val="1"/>
      <w:numFmt w:val="decimal"/>
      <w:lvlText w:val="%1)"/>
      <w:lvlJc w:val="left"/>
      <w:pPr>
        <w:tabs>
          <w:tab w:val="num" w:pos="57"/>
        </w:tabs>
        <w:ind w:left="170" w:hanging="17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319F8"/>
    <w:multiLevelType w:val="hybridMultilevel"/>
    <w:tmpl w:val="84E02F58"/>
    <w:lvl w:ilvl="0" w:tplc="9BD26E20">
      <w:start w:val="1"/>
      <w:numFmt w:val="decimal"/>
      <w:lvlText w:val="%1)"/>
      <w:lvlJc w:val="left"/>
      <w:pPr>
        <w:tabs>
          <w:tab w:val="num" w:pos="57"/>
        </w:tabs>
        <w:ind w:left="170" w:hanging="17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6C0003"/>
    <w:multiLevelType w:val="hybridMultilevel"/>
    <w:tmpl w:val="3536C90C"/>
    <w:lvl w:ilvl="0" w:tplc="AF501664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C65A1"/>
    <w:multiLevelType w:val="hybridMultilevel"/>
    <w:tmpl w:val="F8A2FDE8"/>
    <w:lvl w:ilvl="0" w:tplc="3CC0E14A">
      <w:start w:val="1"/>
      <w:numFmt w:val="decimal"/>
      <w:lvlText w:val="%1)"/>
      <w:lvlJc w:val="left"/>
      <w:pPr>
        <w:tabs>
          <w:tab w:val="num" w:pos="57"/>
        </w:tabs>
        <w:ind w:left="170" w:hanging="170"/>
      </w:pPr>
      <w:rPr>
        <w:rFonts w:asciiTheme="minorHAns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23448"/>
    <w:multiLevelType w:val="hybridMultilevel"/>
    <w:tmpl w:val="731A446C"/>
    <w:lvl w:ilvl="0" w:tplc="6054E5E0">
      <w:start w:val="1"/>
      <w:numFmt w:val="decimal"/>
      <w:lvlText w:val="%1)"/>
      <w:lvlJc w:val="left"/>
      <w:pPr>
        <w:tabs>
          <w:tab w:val="num" w:pos="57"/>
        </w:tabs>
        <w:ind w:left="170" w:hanging="17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A67210"/>
    <w:multiLevelType w:val="hybridMultilevel"/>
    <w:tmpl w:val="F75876B2"/>
    <w:lvl w:ilvl="0" w:tplc="0F7EB5BC">
      <w:start w:val="1"/>
      <w:numFmt w:val="decimal"/>
      <w:lvlText w:val="%1)"/>
      <w:lvlJc w:val="left"/>
      <w:pPr>
        <w:tabs>
          <w:tab w:val="num" w:pos="57"/>
        </w:tabs>
        <w:ind w:left="170" w:hanging="17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85779E"/>
    <w:multiLevelType w:val="hybridMultilevel"/>
    <w:tmpl w:val="9578BB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9B005C"/>
    <w:multiLevelType w:val="hybridMultilevel"/>
    <w:tmpl w:val="E4622E46"/>
    <w:lvl w:ilvl="0" w:tplc="7D98D658">
      <w:start w:val="1"/>
      <w:numFmt w:val="decimal"/>
      <w:lvlText w:val="%1)"/>
      <w:lvlJc w:val="left"/>
      <w:pPr>
        <w:tabs>
          <w:tab w:val="num" w:pos="57"/>
        </w:tabs>
        <w:ind w:left="170" w:hanging="170"/>
      </w:pPr>
      <w:rPr>
        <w:rFonts w:asciiTheme="minorHAnsi" w:hAnsiTheme="minorHAnsi" w:cs="Times New Roman" w:hint="default"/>
        <w:b w:val="0"/>
        <w:color w:val="auto"/>
      </w:rPr>
    </w:lvl>
    <w:lvl w:ilvl="1" w:tplc="AF501664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B62D1"/>
    <w:multiLevelType w:val="hybridMultilevel"/>
    <w:tmpl w:val="B9186678"/>
    <w:lvl w:ilvl="0" w:tplc="A1BC4068">
      <w:start w:val="1"/>
      <w:numFmt w:val="decimal"/>
      <w:lvlText w:val="%1)"/>
      <w:lvlJc w:val="left"/>
      <w:pPr>
        <w:tabs>
          <w:tab w:val="num" w:pos="57"/>
        </w:tabs>
        <w:ind w:left="170" w:hanging="17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B"/>
    <w:rsid w:val="00001D78"/>
    <w:rsid w:val="001769AB"/>
    <w:rsid w:val="00207B56"/>
    <w:rsid w:val="002531DB"/>
    <w:rsid w:val="00371928"/>
    <w:rsid w:val="00497800"/>
    <w:rsid w:val="004B5A5B"/>
    <w:rsid w:val="00526F6B"/>
    <w:rsid w:val="005F4BB4"/>
    <w:rsid w:val="008C3808"/>
    <w:rsid w:val="00962044"/>
    <w:rsid w:val="00A10222"/>
    <w:rsid w:val="00AE1E7F"/>
    <w:rsid w:val="00BD212A"/>
    <w:rsid w:val="00C13E37"/>
    <w:rsid w:val="00C567C8"/>
    <w:rsid w:val="00C63961"/>
    <w:rsid w:val="00D62472"/>
    <w:rsid w:val="00DD1D8D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DCF1-0B09-47E4-ACED-9E3B1C2B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1DB"/>
  </w:style>
  <w:style w:type="character" w:customStyle="1" w:styleId="Teksttreci">
    <w:name w:val="Tekst treści"/>
    <w:rsid w:val="005F4BB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5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DZG</cp:lastModifiedBy>
  <cp:revision>4</cp:revision>
  <dcterms:created xsi:type="dcterms:W3CDTF">2016-04-11T11:16:00Z</dcterms:created>
  <dcterms:modified xsi:type="dcterms:W3CDTF">2016-04-11T11:29:00Z</dcterms:modified>
</cp:coreProperties>
</file>